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A82" w:rsidRPr="00007A82" w:rsidRDefault="00007A82" w:rsidP="00DD25A3">
      <w:pPr>
        <w:ind w:firstLine="708"/>
        <w:jc w:val="both"/>
        <w:rPr>
          <w:sz w:val="30"/>
          <w:szCs w:val="30"/>
        </w:rPr>
      </w:pPr>
    </w:p>
    <w:p w:rsidR="00007A82" w:rsidRPr="00007A82" w:rsidRDefault="00007A82" w:rsidP="00DD25A3">
      <w:pPr>
        <w:ind w:firstLine="708"/>
        <w:jc w:val="both"/>
        <w:rPr>
          <w:sz w:val="30"/>
          <w:szCs w:val="30"/>
        </w:rPr>
      </w:pPr>
      <w:r w:rsidRPr="00007A82">
        <w:rPr>
          <w:sz w:val="30"/>
          <w:szCs w:val="30"/>
        </w:rPr>
        <w:t>ПРОФИЛАКТИКА СУИЦИДОВ (РАЙОННЫЙ МАТЕРИАЛ)</w:t>
      </w:r>
    </w:p>
    <w:p w:rsidR="00007A82" w:rsidRPr="00007A82" w:rsidRDefault="00007A82" w:rsidP="00DD25A3">
      <w:pPr>
        <w:ind w:firstLine="708"/>
        <w:jc w:val="both"/>
        <w:rPr>
          <w:sz w:val="30"/>
          <w:szCs w:val="30"/>
        </w:rPr>
      </w:pPr>
    </w:p>
    <w:p w:rsidR="00DD25A3" w:rsidRPr="00007A82" w:rsidRDefault="00C63807" w:rsidP="00DD25A3">
      <w:pPr>
        <w:ind w:firstLine="708"/>
        <w:jc w:val="both"/>
        <w:rPr>
          <w:sz w:val="30"/>
          <w:szCs w:val="30"/>
        </w:rPr>
      </w:pPr>
      <w:r w:rsidRPr="00007A82">
        <w:rPr>
          <w:sz w:val="30"/>
          <w:szCs w:val="30"/>
        </w:rPr>
        <w:t xml:space="preserve">В настоящее время в большинстве стран мира отмечается тенденция роста суицидальной активности населения. По данным ВОЗ уровень суицидов считается высоким, когда он составляет 20 и выше случаев на 100 тысяч населения. Показатели суицидов свидетельствуют о демографически опасной </w:t>
      </w:r>
      <w:proofErr w:type="spellStart"/>
      <w:r w:rsidRPr="00007A82">
        <w:rPr>
          <w:sz w:val="30"/>
          <w:szCs w:val="30"/>
        </w:rPr>
        <w:t>суицидологической</w:t>
      </w:r>
      <w:proofErr w:type="spellEnd"/>
      <w:r w:rsidRPr="00007A82">
        <w:rPr>
          <w:sz w:val="30"/>
          <w:szCs w:val="30"/>
        </w:rPr>
        <w:t xml:space="preserve"> обстановке.</w:t>
      </w:r>
    </w:p>
    <w:p w:rsidR="00DA34CD" w:rsidRPr="00007A82" w:rsidRDefault="00007A82" w:rsidP="00DD25A3">
      <w:pPr>
        <w:ind w:firstLine="708"/>
        <w:jc w:val="both"/>
        <w:rPr>
          <w:i/>
          <w:szCs w:val="30"/>
        </w:rPr>
      </w:pPr>
      <w:proofErr w:type="spellStart"/>
      <w:r w:rsidRPr="00007A82">
        <w:rPr>
          <w:i/>
          <w:szCs w:val="30"/>
        </w:rPr>
        <w:t>Справочно</w:t>
      </w:r>
      <w:proofErr w:type="spellEnd"/>
      <w:r w:rsidRPr="00007A82">
        <w:rPr>
          <w:i/>
          <w:szCs w:val="30"/>
        </w:rPr>
        <w:t xml:space="preserve">: </w:t>
      </w:r>
      <w:r w:rsidR="00DA34CD" w:rsidRPr="00007A82">
        <w:rPr>
          <w:i/>
          <w:szCs w:val="30"/>
        </w:rPr>
        <w:t xml:space="preserve">Статистика </w:t>
      </w:r>
      <w:proofErr w:type="spellStart"/>
      <w:r w:rsidR="00DA34CD" w:rsidRPr="00007A82">
        <w:rPr>
          <w:i/>
          <w:szCs w:val="30"/>
        </w:rPr>
        <w:t>Лельчицкого</w:t>
      </w:r>
      <w:proofErr w:type="spellEnd"/>
      <w:r w:rsidR="00DA34CD" w:rsidRPr="00007A82">
        <w:rPr>
          <w:i/>
          <w:szCs w:val="30"/>
        </w:rPr>
        <w:t xml:space="preserve"> р</w:t>
      </w:r>
      <w:r w:rsidRPr="00007A82">
        <w:rPr>
          <w:i/>
          <w:szCs w:val="30"/>
        </w:rPr>
        <w:t xml:space="preserve">айона </w:t>
      </w:r>
      <w:r w:rsidR="00DA34CD" w:rsidRPr="00007A82">
        <w:rPr>
          <w:i/>
          <w:szCs w:val="30"/>
        </w:rPr>
        <w:t>на</w:t>
      </w:r>
      <w:r w:rsidRPr="00007A82">
        <w:rPr>
          <w:i/>
          <w:szCs w:val="30"/>
        </w:rPr>
        <w:t xml:space="preserve"> </w:t>
      </w:r>
      <w:r w:rsidR="00DA34CD" w:rsidRPr="00007A82">
        <w:rPr>
          <w:i/>
          <w:szCs w:val="30"/>
        </w:rPr>
        <w:t>2017/2018г.</w:t>
      </w:r>
    </w:p>
    <w:p w:rsidR="00DD25A3" w:rsidRPr="00007A82" w:rsidRDefault="00DD25A3" w:rsidP="00DD25A3">
      <w:pPr>
        <w:ind w:firstLine="708"/>
        <w:jc w:val="both"/>
        <w:rPr>
          <w:i/>
          <w:szCs w:val="30"/>
        </w:rPr>
      </w:pPr>
      <w:r w:rsidRPr="00007A82">
        <w:rPr>
          <w:i/>
          <w:szCs w:val="30"/>
        </w:rPr>
        <w:t xml:space="preserve"> За 12 месяцев  2017г. завершенных суицидов - 7 человек (5 трудоспособного возраста), из них 4 жителя села (3 трудоспособного возраста). </w:t>
      </w:r>
    </w:p>
    <w:p w:rsidR="00DD25A3" w:rsidRPr="00007A82" w:rsidRDefault="00DD25A3" w:rsidP="00DD25A3">
      <w:pPr>
        <w:ind w:firstLine="708"/>
        <w:jc w:val="both"/>
        <w:rPr>
          <w:i/>
          <w:szCs w:val="30"/>
        </w:rPr>
      </w:pPr>
      <w:r w:rsidRPr="00007A82">
        <w:rPr>
          <w:i/>
          <w:szCs w:val="30"/>
        </w:rPr>
        <w:t xml:space="preserve"> Аналогичный период 2018г. завершенных суицидов - 7 человек (5 трудоспособного возраста), из них 5 жители села (4  трудоспособного возраста). </w:t>
      </w:r>
    </w:p>
    <w:p w:rsidR="00C63807" w:rsidRPr="00007A82" w:rsidRDefault="00C63807" w:rsidP="005F3407">
      <w:pPr>
        <w:ind w:firstLine="708"/>
        <w:jc w:val="both"/>
        <w:rPr>
          <w:sz w:val="30"/>
          <w:szCs w:val="30"/>
        </w:rPr>
      </w:pPr>
      <w:r w:rsidRPr="00007A82">
        <w:rPr>
          <w:sz w:val="30"/>
          <w:szCs w:val="30"/>
        </w:rPr>
        <w:t>Суицид – самоубийство (намеренное лишение себя жизни), является симптомами социальных, экономических и психических аномалий, которые не поддаются влиянию традиционных методов и нуждаются в разработке специфических мероприятий, что подтверждается высокой суицидальной активностью населения экономически развитых стран.</w:t>
      </w:r>
    </w:p>
    <w:p w:rsidR="00C63807" w:rsidRPr="00007A82" w:rsidRDefault="00C63807" w:rsidP="00253B5B">
      <w:pPr>
        <w:jc w:val="both"/>
        <w:rPr>
          <w:sz w:val="30"/>
          <w:szCs w:val="30"/>
        </w:rPr>
      </w:pPr>
      <w:r w:rsidRPr="00007A82">
        <w:rPr>
          <w:sz w:val="30"/>
          <w:szCs w:val="30"/>
        </w:rPr>
        <w:t xml:space="preserve">Серьёзность проблемы  породила в обществе различные мифы в отношении суицидов:  </w:t>
      </w:r>
    </w:p>
    <w:p w:rsidR="00C63807" w:rsidRPr="00007A82" w:rsidRDefault="00C63807" w:rsidP="00007A82">
      <w:pPr>
        <w:ind w:firstLine="708"/>
        <w:jc w:val="both"/>
        <w:rPr>
          <w:sz w:val="30"/>
          <w:szCs w:val="30"/>
        </w:rPr>
      </w:pPr>
      <w:r w:rsidRPr="00007A82">
        <w:rPr>
          <w:sz w:val="30"/>
          <w:szCs w:val="30"/>
        </w:rPr>
        <w:t>Самый распространенный миф - самоубийство совершается в основном психически больными людьми. Тем не менее, исследования показывают, что 80-85% людей из числа лишивших себя жизни были практически здоровыми.</w:t>
      </w:r>
    </w:p>
    <w:p w:rsidR="00C63807" w:rsidRPr="00007A82" w:rsidRDefault="00C63807" w:rsidP="00007A82">
      <w:pPr>
        <w:ind w:firstLine="708"/>
        <w:jc w:val="both"/>
        <w:rPr>
          <w:sz w:val="30"/>
          <w:szCs w:val="30"/>
        </w:rPr>
      </w:pPr>
      <w:r w:rsidRPr="00007A82">
        <w:rPr>
          <w:sz w:val="30"/>
          <w:szCs w:val="30"/>
        </w:rPr>
        <w:t>Или такое предубеждение: самоубийство невозможно предотвратить, если человек решил покончить с собой, то никто и ничто не сможет его остановить. Однако кризисный период имеет определенную продолжительность, и «потребность в самоубийстве» у подавляющего числа людей является лишь временной. Именно в этот период человек нуждается в психологической поддержке, помощи и понимания со стороны близких, друзей, коллег по работе, что  в свою очередь даст основания обратиться к специалисту  в данной области (психотерапевту, психологу).</w:t>
      </w:r>
    </w:p>
    <w:p w:rsidR="00C63807" w:rsidRPr="00007A82" w:rsidRDefault="00C63807" w:rsidP="00007A82">
      <w:pPr>
        <w:ind w:firstLine="708"/>
        <w:jc w:val="both"/>
        <w:rPr>
          <w:sz w:val="30"/>
          <w:szCs w:val="30"/>
        </w:rPr>
      </w:pPr>
      <w:r w:rsidRPr="00007A82">
        <w:rPr>
          <w:sz w:val="30"/>
          <w:szCs w:val="30"/>
        </w:rPr>
        <w:t xml:space="preserve">Также неправда, что существует некий тип людей, склонных к самоубийству. На самом деле самоубийство совершают люди различных психологических типов. Все зависит от силы психотравмирующей ситуации, и её личностной оценки. </w:t>
      </w:r>
    </w:p>
    <w:p w:rsidR="00C63807" w:rsidRPr="00007A82" w:rsidRDefault="00C63807" w:rsidP="00007A82">
      <w:pPr>
        <w:ind w:firstLine="708"/>
        <w:jc w:val="both"/>
        <w:rPr>
          <w:sz w:val="30"/>
          <w:szCs w:val="30"/>
        </w:rPr>
      </w:pPr>
      <w:r w:rsidRPr="00007A82">
        <w:rPr>
          <w:sz w:val="30"/>
          <w:szCs w:val="30"/>
        </w:rPr>
        <w:t xml:space="preserve">И ещё говорят, что человек, который говорит о самоубийстве, никогда его не совершит. На практике, большинство людей, совершивших самоубийство, накануне сообщали о своих намерениях товарищам, коллегам, родственникам, но их либо не понимали, либо не придавали значения соответствующим высказываниям. Решение о </w:t>
      </w:r>
      <w:r w:rsidRPr="00007A82">
        <w:rPr>
          <w:sz w:val="30"/>
          <w:szCs w:val="30"/>
        </w:rPr>
        <w:lastRenderedPageBreak/>
        <w:t xml:space="preserve">самоубийстве не приходит внезапно, без предварительной подготовки. Анализ суицидальных действий показал, что они являются результатом достаточно длительной </w:t>
      </w:r>
      <w:proofErr w:type="spellStart"/>
      <w:r w:rsidRPr="00007A82">
        <w:rPr>
          <w:sz w:val="30"/>
          <w:szCs w:val="30"/>
        </w:rPr>
        <w:t>психотравматизации</w:t>
      </w:r>
      <w:proofErr w:type="spellEnd"/>
      <w:r w:rsidRPr="00007A82">
        <w:rPr>
          <w:sz w:val="30"/>
          <w:szCs w:val="30"/>
        </w:rPr>
        <w:t>. Так называемый суицидальный кризис может длиться несколько недель и даже месяцев.</w:t>
      </w:r>
    </w:p>
    <w:p w:rsidR="00C63807" w:rsidRPr="00007A82" w:rsidRDefault="00C63807" w:rsidP="00007A82">
      <w:pPr>
        <w:ind w:firstLine="708"/>
        <w:jc w:val="both"/>
        <w:rPr>
          <w:sz w:val="30"/>
          <w:szCs w:val="30"/>
        </w:rPr>
      </w:pPr>
      <w:r w:rsidRPr="00007A82">
        <w:rPr>
          <w:sz w:val="30"/>
          <w:szCs w:val="30"/>
        </w:rPr>
        <w:t xml:space="preserve">Изучение обстоятельств суицидальных случаев показывает, что подавляющая часть людей из числа лишивших себя жизни – это практически здоровые лица, попавшие в острые психотравмирующие ситуации. </w:t>
      </w:r>
    </w:p>
    <w:p w:rsidR="00C63807" w:rsidRPr="00007A82" w:rsidRDefault="00C63807" w:rsidP="00007A82">
      <w:pPr>
        <w:ind w:firstLine="708"/>
        <w:jc w:val="both"/>
        <w:rPr>
          <w:sz w:val="30"/>
          <w:szCs w:val="30"/>
        </w:rPr>
      </w:pPr>
      <w:r w:rsidRPr="00007A82">
        <w:rPr>
          <w:sz w:val="30"/>
          <w:szCs w:val="30"/>
        </w:rPr>
        <w:t>Феномен суицида (самоубийство или попытка самоубийства) чаще всего связывается с представлением о психологическом кризисе личности, под которым понимается острое эмоциональное состояние, вызванное какими-то особыми, личностно значимыми психотравмирующими событиями. Причем, это кризис такого масштаба, такой интенсивности, что весь предыдущий жизненный опыт человека, решившегося на суицид, не может подсказать ему иного выхода из ситуации, которую он считает невыносимой.</w:t>
      </w:r>
    </w:p>
    <w:p w:rsidR="00C63807" w:rsidRPr="00007A82" w:rsidRDefault="00C63807" w:rsidP="00007A82">
      <w:pPr>
        <w:ind w:firstLine="708"/>
        <w:jc w:val="both"/>
        <w:rPr>
          <w:sz w:val="30"/>
          <w:szCs w:val="30"/>
        </w:rPr>
      </w:pPr>
      <w:r w:rsidRPr="00007A82">
        <w:rPr>
          <w:sz w:val="30"/>
          <w:szCs w:val="30"/>
        </w:rPr>
        <w:t>Необходимо отметить, что основными жизненными проблемами, провоцирующими мысли о суициде, названы конфликты, связанные с семьей. На втором месте находятся факторы, обусловленные наличием неизлечимого заболевания (онкология, алкогольная зависимость и др.) На третьем – трудности, имеющие отношение к работе (выход на пенсию, безработица, конфликты на работе).</w:t>
      </w:r>
    </w:p>
    <w:p w:rsidR="00C63807" w:rsidRPr="00007A82" w:rsidRDefault="00C63807" w:rsidP="00007A82">
      <w:pPr>
        <w:ind w:firstLine="708"/>
        <w:jc w:val="both"/>
        <w:rPr>
          <w:sz w:val="30"/>
          <w:szCs w:val="30"/>
        </w:rPr>
      </w:pPr>
      <w:r w:rsidRPr="00007A82">
        <w:rPr>
          <w:sz w:val="30"/>
          <w:szCs w:val="30"/>
        </w:rPr>
        <w:t xml:space="preserve">Немаловажное значение играют социально – экономические факторы. Выявлена четкая взаимосвязь суицидальной смертности с динамикой показателей доходов и занятости населения. Среди </w:t>
      </w:r>
      <w:proofErr w:type="spellStart"/>
      <w:r w:rsidRPr="00007A82">
        <w:rPr>
          <w:sz w:val="30"/>
          <w:szCs w:val="30"/>
        </w:rPr>
        <w:t>суицидентов</w:t>
      </w:r>
      <w:proofErr w:type="spellEnd"/>
      <w:r w:rsidRPr="00007A82">
        <w:rPr>
          <w:sz w:val="30"/>
          <w:szCs w:val="30"/>
        </w:rPr>
        <w:t xml:space="preserve"> установлены следующие суицидальные факторы: чаще мужской пол, возраст свыше 40 лет, семейный статус – разведен или холост после 30 лет, отсутствие </w:t>
      </w:r>
      <w:proofErr w:type="spellStart"/>
      <w:r w:rsidRPr="00007A82">
        <w:rPr>
          <w:sz w:val="30"/>
          <w:szCs w:val="30"/>
        </w:rPr>
        <w:t>профессиальной</w:t>
      </w:r>
      <w:proofErr w:type="spellEnd"/>
      <w:r w:rsidRPr="00007A82">
        <w:rPr>
          <w:sz w:val="30"/>
          <w:szCs w:val="30"/>
        </w:rPr>
        <w:t xml:space="preserve"> занятости, депрессивные состояния, употребление алкоголя более 3 раз в неделю.</w:t>
      </w:r>
    </w:p>
    <w:p w:rsidR="00C63807" w:rsidRPr="00007A82" w:rsidRDefault="00C63807" w:rsidP="00007A82">
      <w:pPr>
        <w:ind w:firstLine="708"/>
        <w:jc w:val="both"/>
        <w:rPr>
          <w:sz w:val="30"/>
          <w:szCs w:val="30"/>
        </w:rPr>
      </w:pPr>
      <w:proofErr w:type="spellStart"/>
      <w:r w:rsidRPr="00007A82">
        <w:rPr>
          <w:rStyle w:val="a9"/>
          <w:b w:val="0"/>
        </w:rPr>
        <w:t>Парасуицид</w:t>
      </w:r>
      <w:proofErr w:type="spellEnd"/>
      <w:r w:rsidRPr="00007A82">
        <w:rPr>
          <w:rStyle w:val="a9"/>
          <w:b w:val="0"/>
        </w:rPr>
        <w:t xml:space="preserve"> </w:t>
      </w:r>
      <w:r w:rsidRPr="00007A82">
        <w:rPr>
          <w:sz w:val="30"/>
          <w:szCs w:val="30"/>
        </w:rPr>
        <w:t xml:space="preserve">(суицидальная попытка) - </w:t>
      </w:r>
      <w:proofErr w:type="spellStart"/>
      <w:r w:rsidRPr="00007A82">
        <w:rPr>
          <w:sz w:val="30"/>
          <w:szCs w:val="30"/>
        </w:rPr>
        <w:t>самотравмирующее</w:t>
      </w:r>
      <w:proofErr w:type="spellEnd"/>
      <w:r w:rsidRPr="00007A82">
        <w:rPr>
          <w:sz w:val="30"/>
          <w:szCs w:val="30"/>
        </w:rPr>
        <w:t xml:space="preserve"> поведение не с фатальным исходом, сопровождающееся  очевидностью (явной или подразумеваемой) того, что индивид намеревался умереть (АРА, 2003)Суицидальных попытки (</w:t>
      </w:r>
      <w:proofErr w:type="spellStart"/>
      <w:r w:rsidRPr="00007A82">
        <w:rPr>
          <w:sz w:val="30"/>
          <w:szCs w:val="30"/>
        </w:rPr>
        <w:t>парасуициды</w:t>
      </w:r>
      <w:proofErr w:type="spellEnd"/>
      <w:r w:rsidRPr="00007A82">
        <w:rPr>
          <w:sz w:val="30"/>
          <w:szCs w:val="30"/>
        </w:rPr>
        <w:t xml:space="preserve">) представляют собой явление значительно более частое, чем суицид. Ряд эпидемиологических исследований дает основания полагать, что уровень регистрируемых суицидальных попыток в 10- 20 </w:t>
      </w:r>
      <w:r w:rsidR="00075718" w:rsidRPr="00007A82">
        <w:rPr>
          <w:sz w:val="30"/>
          <w:szCs w:val="30"/>
        </w:rPr>
        <w:t xml:space="preserve">раз превышают уровень суицидов. </w:t>
      </w:r>
      <w:r w:rsidRPr="00007A82">
        <w:rPr>
          <w:sz w:val="30"/>
          <w:szCs w:val="30"/>
        </w:rPr>
        <w:t>У взрослых они предположительно соотносятся как 10:1, а у подростков как 50:1 или даже 100:1. Поскольку большинство суицидальных попыток остаются неизвестными, многие специалисты считают даже эти цифры заниженными.</w:t>
      </w:r>
    </w:p>
    <w:p w:rsidR="00007A82" w:rsidRDefault="00007A82" w:rsidP="00253B5B">
      <w:pPr>
        <w:jc w:val="both"/>
        <w:rPr>
          <w:sz w:val="30"/>
          <w:szCs w:val="30"/>
        </w:rPr>
      </w:pPr>
    </w:p>
    <w:p w:rsidR="0093386A" w:rsidRPr="00007A82" w:rsidRDefault="0093386A" w:rsidP="00253B5B">
      <w:pPr>
        <w:ind w:firstLine="708"/>
        <w:jc w:val="both"/>
        <w:rPr>
          <w:sz w:val="30"/>
          <w:szCs w:val="30"/>
        </w:rPr>
      </w:pPr>
      <w:bookmarkStart w:id="0" w:name="_GoBack"/>
      <w:bookmarkEnd w:id="0"/>
    </w:p>
    <w:sectPr w:rsidR="0093386A" w:rsidRPr="00007A82" w:rsidSect="00467535">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365276"/>
    <w:multiLevelType w:val="hybridMultilevel"/>
    <w:tmpl w:val="6740831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53EA005C"/>
    <w:multiLevelType w:val="hybridMultilevel"/>
    <w:tmpl w:val="0CA203D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561D4D05"/>
    <w:multiLevelType w:val="hybridMultilevel"/>
    <w:tmpl w:val="7C462904"/>
    <w:lvl w:ilvl="0" w:tplc="E6643DA0">
      <w:start w:val="1"/>
      <w:numFmt w:val="decimal"/>
      <w:lvlText w:val="%1."/>
      <w:lvlJc w:val="left"/>
      <w:pPr>
        <w:ind w:left="1068" w:hanging="360"/>
      </w:pPr>
      <w:rPr>
        <w:rFonts w:hint="default"/>
        <w:b w:val="0"/>
        <w:i w:val="0"/>
        <w:u w:val="non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7FA"/>
    <w:rsid w:val="00007A82"/>
    <w:rsid w:val="00022653"/>
    <w:rsid w:val="00063A61"/>
    <w:rsid w:val="00075718"/>
    <w:rsid w:val="00094CBC"/>
    <w:rsid w:val="00106562"/>
    <w:rsid w:val="00152BD4"/>
    <w:rsid w:val="0016689E"/>
    <w:rsid w:val="00171B03"/>
    <w:rsid w:val="00200294"/>
    <w:rsid w:val="00253B5B"/>
    <w:rsid w:val="00263859"/>
    <w:rsid w:val="002A6E71"/>
    <w:rsid w:val="002C6030"/>
    <w:rsid w:val="002D06B2"/>
    <w:rsid w:val="002D3363"/>
    <w:rsid w:val="003F5F56"/>
    <w:rsid w:val="00467535"/>
    <w:rsid w:val="004A2130"/>
    <w:rsid w:val="004E5414"/>
    <w:rsid w:val="005174AA"/>
    <w:rsid w:val="00573C97"/>
    <w:rsid w:val="005937FA"/>
    <w:rsid w:val="005C0577"/>
    <w:rsid w:val="005F3407"/>
    <w:rsid w:val="005F6066"/>
    <w:rsid w:val="006754AF"/>
    <w:rsid w:val="006849C0"/>
    <w:rsid w:val="00723F51"/>
    <w:rsid w:val="00764926"/>
    <w:rsid w:val="00780197"/>
    <w:rsid w:val="007E05A5"/>
    <w:rsid w:val="007E1B3D"/>
    <w:rsid w:val="00847A41"/>
    <w:rsid w:val="00877A82"/>
    <w:rsid w:val="008C3473"/>
    <w:rsid w:val="008E0699"/>
    <w:rsid w:val="008F14CB"/>
    <w:rsid w:val="00905739"/>
    <w:rsid w:val="0093386A"/>
    <w:rsid w:val="009621D6"/>
    <w:rsid w:val="0096442A"/>
    <w:rsid w:val="00965411"/>
    <w:rsid w:val="00967381"/>
    <w:rsid w:val="009B1205"/>
    <w:rsid w:val="00A9563F"/>
    <w:rsid w:val="00AB26BA"/>
    <w:rsid w:val="00B3102E"/>
    <w:rsid w:val="00B55172"/>
    <w:rsid w:val="00B74702"/>
    <w:rsid w:val="00BA1F73"/>
    <w:rsid w:val="00BE0EBB"/>
    <w:rsid w:val="00BF3D01"/>
    <w:rsid w:val="00C210E2"/>
    <w:rsid w:val="00C54012"/>
    <w:rsid w:val="00C63807"/>
    <w:rsid w:val="00C932B2"/>
    <w:rsid w:val="00CD5B0F"/>
    <w:rsid w:val="00CE2DA2"/>
    <w:rsid w:val="00CF2E8D"/>
    <w:rsid w:val="00D11EB0"/>
    <w:rsid w:val="00D14D3D"/>
    <w:rsid w:val="00D33536"/>
    <w:rsid w:val="00D37EB4"/>
    <w:rsid w:val="00D81E86"/>
    <w:rsid w:val="00DA34CD"/>
    <w:rsid w:val="00DA3F27"/>
    <w:rsid w:val="00DD25A3"/>
    <w:rsid w:val="00E01A3E"/>
    <w:rsid w:val="00E43EA2"/>
    <w:rsid w:val="00E81422"/>
    <w:rsid w:val="00EA13ED"/>
    <w:rsid w:val="00EB6FAC"/>
    <w:rsid w:val="00EC212A"/>
    <w:rsid w:val="00ED50C6"/>
    <w:rsid w:val="00F57E79"/>
    <w:rsid w:val="00F92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6B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37FA"/>
    <w:pPr>
      <w:spacing w:before="100" w:beforeAutospacing="1" w:after="100" w:afterAutospacing="1"/>
    </w:pPr>
  </w:style>
  <w:style w:type="character" w:customStyle="1" w:styleId="apple-converted-space">
    <w:name w:val="apple-converted-space"/>
    <w:basedOn w:val="a0"/>
    <w:rsid w:val="005937FA"/>
  </w:style>
  <w:style w:type="character" w:styleId="a4">
    <w:name w:val="Hyperlink"/>
    <w:basedOn w:val="a0"/>
    <w:uiPriority w:val="99"/>
    <w:semiHidden/>
    <w:unhideWhenUsed/>
    <w:rsid w:val="005937FA"/>
    <w:rPr>
      <w:color w:val="0000FF"/>
      <w:u w:val="single"/>
    </w:rPr>
  </w:style>
  <w:style w:type="paragraph" w:styleId="a5">
    <w:name w:val="No Spacing"/>
    <w:uiPriority w:val="1"/>
    <w:qFormat/>
    <w:rsid w:val="005937FA"/>
    <w:pPr>
      <w:spacing w:after="0" w:line="240" w:lineRule="auto"/>
    </w:pPr>
  </w:style>
  <w:style w:type="paragraph" w:styleId="a6">
    <w:name w:val="Balloon Text"/>
    <w:basedOn w:val="a"/>
    <w:link w:val="a7"/>
    <w:uiPriority w:val="99"/>
    <w:semiHidden/>
    <w:unhideWhenUsed/>
    <w:rsid w:val="002D3363"/>
    <w:rPr>
      <w:rFonts w:ascii="Segoe UI" w:hAnsi="Segoe UI" w:cs="Segoe UI"/>
      <w:sz w:val="18"/>
      <w:szCs w:val="18"/>
    </w:rPr>
  </w:style>
  <w:style w:type="character" w:customStyle="1" w:styleId="a7">
    <w:name w:val="Текст выноски Знак"/>
    <w:basedOn w:val="a0"/>
    <w:link w:val="a6"/>
    <w:uiPriority w:val="99"/>
    <w:semiHidden/>
    <w:rsid w:val="002D3363"/>
    <w:rPr>
      <w:rFonts w:ascii="Segoe UI" w:eastAsia="Times New Roman" w:hAnsi="Segoe UI" w:cs="Segoe UI"/>
      <w:sz w:val="18"/>
      <w:szCs w:val="18"/>
      <w:lang w:eastAsia="ru-RU"/>
    </w:rPr>
  </w:style>
  <w:style w:type="character" w:customStyle="1" w:styleId="a8">
    <w:name w:val="Основной текст_"/>
    <w:basedOn w:val="a0"/>
    <w:link w:val="2"/>
    <w:locked/>
    <w:rsid w:val="00C63807"/>
    <w:rPr>
      <w:rFonts w:ascii="Times New Roman" w:hAnsi="Times New Roman" w:cs="Times New Roman"/>
      <w:sz w:val="30"/>
      <w:szCs w:val="30"/>
      <w:shd w:val="clear" w:color="auto" w:fill="FFFFFF"/>
    </w:rPr>
  </w:style>
  <w:style w:type="paragraph" w:customStyle="1" w:styleId="2">
    <w:name w:val="Основной текст2"/>
    <w:basedOn w:val="a"/>
    <w:link w:val="a8"/>
    <w:rsid w:val="00C63807"/>
    <w:pPr>
      <w:widowControl w:val="0"/>
      <w:shd w:val="clear" w:color="auto" w:fill="FFFFFF"/>
      <w:spacing w:before="300" w:line="370" w:lineRule="exact"/>
      <w:ind w:hanging="360"/>
      <w:jc w:val="right"/>
    </w:pPr>
    <w:rPr>
      <w:rFonts w:eastAsiaTheme="minorHAnsi"/>
      <w:sz w:val="30"/>
      <w:szCs w:val="30"/>
      <w:lang w:eastAsia="en-US"/>
    </w:rPr>
  </w:style>
  <w:style w:type="character" w:customStyle="1" w:styleId="a9">
    <w:name w:val="Основной текст + Полужирный"/>
    <w:aliases w:val="Интервал 0 pt"/>
    <w:basedOn w:val="a8"/>
    <w:rsid w:val="00C63807"/>
    <w:rPr>
      <w:rFonts w:ascii="Times New Roman" w:hAnsi="Times New Roman" w:cs="Times New Roman"/>
      <w:b/>
      <w:bCs/>
      <w:color w:val="000000"/>
      <w:spacing w:val="10"/>
      <w:w w:val="100"/>
      <w:position w:val="0"/>
      <w:sz w:val="30"/>
      <w:szCs w:val="30"/>
      <w:shd w:val="clear" w:color="auto" w:fill="FFFFFF"/>
      <w:lang w:val="ru-RU"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6B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37FA"/>
    <w:pPr>
      <w:spacing w:before="100" w:beforeAutospacing="1" w:after="100" w:afterAutospacing="1"/>
    </w:pPr>
  </w:style>
  <w:style w:type="character" w:customStyle="1" w:styleId="apple-converted-space">
    <w:name w:val="apple-converted-space"/>
    <w:basedOn w:val="a0"/>
    <w:rsid w:val="005937FA"/>
  </w:style>
  <w:style w:type="character" w:styleId="a4">
    <w:name w:val="Hyperlink"/>
    <w:basedOn w:val="a0"/>
    <w:uiPriority w:val="99"/>
    <w:semiHidden/>
    <w:unhideWhenUsed/>
    <w:rsid w:val="005937FA"/>
    <w:rPr>
      <w:color w:val="0000FF"/>
      <w:u w:val="single"/>
    </w:rPr>
  </w:style>
  <w:style w:type="paragraph" w:styleId="a5">
    <w:name w:val="No Spacing"/>
    <w:uiPriority w:val="1"/>
    <w:qFormat/>
    <w:rsid w:val="005937FA"/>
    <w:pPr>
      <w:spacing w:after="0" w:line="240" w:lineRule="auto"/>
    </w:pPr>
  </w:style>
  <w:style w:type="paragraph" w:styleId="a6">
    <w:name w:val="Balloon Text"/>
    <w:basedOn w:val="a"/>
    <w:link w:val="a7"/>
    <w:uiPriority w:val="99"/>
    <w:semiHidden/>
    <w:unhideWhenUsed/>
    <w:rsid w:val="002D3363"/>
    <w:rPr>
      <w:rFonts w:ascii="Segoe UI" w:hAnsi="Segoe UI" w:cs="Segoe UI"/>
      <w:sz w:val="18"/>
      <w:szCs w:val="18"/>
    </w:rPr>
  </w:style>
  <w:style w:type="character" w:customStyle="1" w:styleId="a7">
    <w:name w:val="Текст выноски Знак"/>
    <w:basedOn w:val="a0"/>
    <w:link w:val="a6"/>
    <w:uiPriority w:val="99"/>
    <w:semiHidden/>
    <w:rsid w:val="002D3363"/>
    <w:rPr>
      <w:rFonts w:ascii="Segoe UI" w:eastAsia="Times New Roman" w:hAnsi="Segoe UI" w:cs="Segoe UI"/>
      <w:sz w:val="18"/>
      <w:szCs w:val="18"/>
      <w:lang w:eastAsia="ru-RU"/>
    </w:rPr>
  </w:style>
  <w:style w:type="character" w:customStyle="1" w:styleId="a8">
    <w:name w:val="Основной текст_"/>
    <w:basedOn w:val="a0"/>
    <w:link w:val="2"/>
    <w:locked/>
    <w:rsid w:val="00C63807"/>
    <w:rPr>
      <w:rFonts w:ascii="Times New Roman" w:hAnsi="Times New Roman" w:cs="Times New Roman"/>
      <w:sz w:val="30"/>
      <w:szCs w:val="30"/>
      <w:shd w:val="clear" w:color="auto" w:fill="FFFFFF"/>
    </w:rPr>
  </w:style>
  <w:style w:type="paragraph" w:customStyle="1" w:styleId="2">
    <w:name w:val="Основной текст2"/>
    <w:basedOn w:val="a"/>
    <w:link w:val="a8"/>
    <w:rsid w:val="00C63807"/>
    <w:pPr>
      <w:widowControl w:val="0"/>
      <w:shd w:val="clear" w:color="auto" w:fill="FFFFFF"/>
      <w:spacing w:before="300" w:line="370" w:lineRule="exact"/>
      <w:ind w:hanging="360"/>
      <w:jc w:val="right"/>
    </w:pPr>
    <w:rPr>
      <w:rFonts w:eastAsiaTheme="minorHAnsi"/>
      <w:sz w:val="30"/>
      <w:szCs w:val="30"/>
      <w:lang w:eastAsia="en-US"/>
    </w:rPr>
  </w:style>
  <w:style w:type="character" w:customStyle="1" w:styleId="a9">
    <w:name w:val="Основной текст + Полужирный"/>
    <w:aliases w:val="Интервал 0 pt"/>
    <w:basedOn w:val="a8"/>
    <w:rsid w:val="00C63807"/>
    <w:rPr>
      <w:rFonts w:ascii="Times New Roman" w:hAnsi="Times New Roman" w:cs="Times New Roman"/>
      <w:b/>
      <w:bCs/>
      <w:color w:val="000000"/>
      <w:spacing w:val="10"/>
      <w:w w:val="100"/>
      <w:position w:val="0"/>
      <w:sz w:val="30"/>
      <w:szCs w:val="30"/>
      <w:shd w:val="clear" w:color="auto" w:fill="FFFFFF"/>
      <w:lang w:val="ru-RU"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563330">
      <w:bodyDiv w:val="1"/>
      <w:marLeft w:val="0"/>
      <w:marRight w:val="0"/>
      <w:marTop w:val="0"/>
      <w:marBottom w:val="0"/>
      <w:divBdr>
        <w:top w:val="none" w:sz="0" w:space="0" w:color="auto"/>
        <w:left w:val="none" w:sz="0" w:space="0" w:color="auto"/>
        <w:bottom w:val="none" w:sz="0" w:space="0" w:color="auto"/>
        <w:right w:val="none" w:sz="0" w:space="0" w:color="auto"/>
      </w:divBdr>
    </w:div>
    <w:div w:id="481045643">
      <w:bodyDiv w:val="1"/>
      <w:marLeft w:val="0"/>
      <w:marRight w:val="0"/>
      <w:marTop w:val="0"/>
      <w:marBottom w:val="0"/>
      <w:divBdr>
        <w:top w:val="none" w:sz="0" w:space="0" w:color="auto"/>
        <w:left w:val="none" w:sz="0" w:space="0" w:color="auto"/>
        <w:bottom w:val="none" w:sz="0" w:space="0" w:color="auto"/>
        <w:right w:val="none" w:sz="0" w:space="0" w:color="auto"/>
      </w:divBdr>
    </w:div>
    <w:div w:id="710692622">
      <w:bodyDiv w:val="1"/>
      <w:marLeft w:val="0"/>
      <w:marRight w:val="0"/>
      <w:marTop w:val="0"/>
      <w:marBottom w:val="0"/>
      <w:divBdr>
        <w:top w:val="none" w:sz="0" w:space="0" w:color="auto"/>
        <w:left w:val="none" w:sz="0" w:space="0" w:color="auto"/>
        <w:bottom w:val="none" w:sz="0" w:space="0" w:color="auto"/>
        <w:right w:val="none" w:sz="0" w:space="0" w:color="auto"/>
      </w:divBdr>
    </w:div>
    <w:div w:id="1395933390">
      <w:bodyDiv w:val="1"/>
      <w:marLeft w:val="0"/>
      <w:marRight w:val="0"/>
      <w:marTop w:val="0"/>
      <w:marBottom w:val="0"/>
      <w:divBdr>
        <w:top w:val="none" w:sz="0" w:space="0" w:color="auto"/>
        <w:left w:val="none" w:sz="0" w:space="0" w:color="auto"/>
        <w:bottom w:val="none" w:sz="0" w:space="0" w:color="auto"/>
        <w:right w:val="none" w:sz="0" w:space="0" w:color="auto"/>
      </w:divBdr>
    </w:div>
    <w:div w:id="1414427143">
      <w:bodyDiv w:val="1"/>
      <w:marLeft w:val="0"/>
      <w:marRight w:val="0"/>
      <w:marTop w:val="0"/>
      <w:marBottom w:val="0"/>
      <w:divBdr>
        <w:top w:val="none" w:sz="0" w:space="0" w:color="auto"/>
        <w:left w:val="none" w:sz="0" w:space="0" w:color="auto"/>
        <w:bottom w:val="none" w:sz="0" w:space="0" w:color="auto"/>
        <w:right w:val="none" w:sz="0" w:space="0" w:color="auto"/>
      </w:divBdr>
    </w:div>
    <w:div w:id="1588075710">
      <w:bodyDiv w:val="1"/>
      <w:marLeft w:val="0"/>
      <w:marRight w:val="0"/>
      <w:marTop w:val="0"/>
      <w:marBottom w:val="0"/>
      <w:divBdr>
        <w:top w:val="none" w:sz="0" w:space="0" w:color="auto"/>
        <w:left w:val="none" w:sz="0" w:space="0" w:color="auto"/>
        <w:bottom w:val="none" w:sz="0" w:space="0" w:color="auto"/>
        <w:right w:val="none" w:sz="0" w:space="0" w:color="auto"/>
      </w:divBdr>
    </w:div>
    <w:div w:id="1639528932">
      <w:bodyDiv w:val="1"/>
      <w:marLeft w:val="0"/>
      <w:marRight w:val="0"/>
      <w:marTop w:val="0"/>
      <w:marBottom w:val="0"/>
      <w:divBdr>
        <w:top w:val="none" w:sz="0" w:space="0" w:color="auto"/>
        <w:left w:val="none" w:sz="0" w:space="0" w:color="auto"/>
        <w:bottom w:val="none" w:sz="0" w:space="0" w:color="auto"/>
        <w:right w:val="none" w:sz="0" w:space="0" w:color="auto"/>
      </w:divBdr>
    </w:div>
    <w:div w:id="1685282761">
      <w:bodyDiv w:val="1"/>
      <w:marLeft w:val="0"/>
      <w:marRight w:val="0"/>
      <w:marTop w:val="0"/>
      <w:marBottom w:val="0"/>
      <w:divBdr>
        <w:top w:val="none" w:sz="0" w:space="0" w:color="auto"/>
        <w:left w:val="none" w:sz="0" w:space="0" w:color="auto"/>
        <w:bottom w:val="none" w:sz="0" w:space="0" w:color="auto"/>
        <w:right w:val="none" w:sz="0" w:space="0" w:color="auto"/>
      </w:divBdr>
    </w:div>
    <w:div w:id="212850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519EB-5085-4991-AD1F-B914996E0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705</Words>
  <Characters>4023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cp:lastPrinted>2018-10-05T06:27:00Z</cp:lastPrinted>
  <dcterms:created xsi:type="dcterms:W3CDTF">2019-03-14T06:28:00Z</dcterms:created>
  <dcterms:modified xsi:type="dcterms:W3CDTF">2019-03-14T06:33:00Z</dcterms:modified>
</cp:coreProperties>
</file>