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46F" w:rsidRDefault="0027246F" w:rsidP="0027246F">
      <w:pPr>
        <w:tabs>
          <w:tab w:val="left" w:pos="56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u w:val="single"/>
          <w:lang w:eastAsia="ru-RU"/>
        </w:rPr>
      </w:pPr>
      <w:r w:rsidRPr="001E4FB6">
        <w:rPr>
          <w:rFonts w:ascii="Times New Roman" w:eastAsia="Calibri" w:hAnsi="Times New Roman" w:cs="Times New Roman"/>
          <w:b/>
          <w:bCs/>
          <w:sz w:val="32"/>
          <w:szCs w:val="32"/>
          <w:u w:val="single"/>
          <w:lang w:eastAsia="ru-RU"/>
        </w:rPr>
        <w:t>ЖИЛИЩНО-КОММУНАЛЬНОЕ ХОЗЯЙСТВО</w:t>
      </w:r>
      <w:r w:rsidR="0008517E">
        <w:rPr>
          <w:rFonts w:ascii="Times New Roman" w:eastAsia="Calibri" w:hAnsi="Times New Roman" w:cs="Times New Roman"/>
          <w:b/>
          <w:bCs/>
          <w:sz w:val="36"/>
          <w:szCs w:val="36"/>
          <w:u w:val="single"/>
          <w:lang w:eastAsia="ru-RU"/>
        </w:rPr>
        <w:t xml:space="preserve"> </w:t>
      </w:r>
    </w:p>
    <w:p w:rsidR="0008517E" w:rsidRPr="0008517E" w:rsidRDefault="0008517E" w:rsidP="0027246F">
      <w:pPr>
        <w:tabs>
          <w:tab w:val="left" w:pos="56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  <w:lang w:eastAsia="ru-RU"/>
        </w:rPr>
      </w:pPr>
      <w:r w:rsidRPr="0008517E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  <w:lang w:eastAsia="ru-RU"/>
        </w:rPr>
        <w:t>(районный материал)</w:t>
      </w:r>
    </w:p>
    <w:p w:rsidR="00717EEB" w:rsidRDefault="0027246F" w:rsidP="002724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7246F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27246F" w:rsidRPr="0027246F" w:rsidRDefault="0027246F" w:rsidP="002724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27246F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         По состоянию на 01.</w:t>
      </w:r>
      <w:r w:rsidR="00261D9D">
        <w:rPr>
          <w:rFonts w:ascii="Times New Roman" w:eastAsia="Calibri" w:hAnsi="Times New Roman" w:cs="Times New Roman"/>
          <w:sz w:val="30"/>
          <w:szCs w:val="30"/>
          <w:lang w:eastAsia="ru-RU"/>
        </w:rPr>
        <w:t>11</w:t>
      </w:r>
      <w:r w:rsidRPr="0027246F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.2022 г. на обслуживании коммунального производственного унитарного предприятия «Лельком» </w:t>
      </w:r>
      <w:r w:rsidR="00717EE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в Лельчицком районе </w:t>
      </w:r>
      <w:r w:rsidRPr="0027246F">
        <w:rPr>
          <w:rFonts w:ascii="Times New Roman" w:eastAsia="Calibri" w:hAnsi="Times New Roman" w:cs="Times New Roman"/>
          <w:sz w:val="30"/>
          <w:szCs w:val="30"/>
          <w:lang w:eastAsia="ru-RU"/>
        </w:rPr>
        <w:t>находится 129 жилых дома, общей площадью 142,5 тыс. квадратных метров, в том числе в сельских населенных пунктах 40 жилых домов общей площадью 12,2 тысяч квадратных метра.</w:t>
      </w:r>
    </w:p>
    <w:p w:rsidR="0027246F" w:rsidRPr="0027246F" w:rsidRDefault="0027246F" w:rsidP="0027246F">
      <w:pPr>
        <w:shd w:val="clear" w:color="auto" w:fill="FFFFFF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27246F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         Предприятие осуществляет техническое обслуживание жилых домов жилищно-потребительских кооперативов, товариществ собственников (в 23 многоквартирных жилых домах, общей площадью 73,8 тысяч квадратных метра).</w:t>
      </w:r>
    </w:p>
    <w:p w:rsidR="00717EEB" w:rsidRDefault="0027246F" w:rsidP="002724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ind w:right="-1"/>
        <w:contextualSpacing/>
        <w:jc w:val="both"/>
        <w:rPr>
          <w:rFonts w:ascii="Times New Roman" w:eastAsia="Calibri" w:hAnsi="Times New Roman" w:cs="Times New Roman"/>
          <w:b/>
          <w:bCs/>
          <w:i/>
          <w:iCs/>
          <w:sz w:val="30"/>
          <w:szCs w:val="30"/>
          <w:lang w:eastAsia="ru-RU"/>
        </w:rPr>
      </w:pPr>
      <w:r w:rsidRPr="006C6E9F">
        <w:rPr>
          <w:rFonts w:ascii="Times New Roman" w:eastAsia="Calibri" w:hAnsi="Times New Roman" w:cs="Times New Roman"/>
          <w:b/>
          <w:bCs/>
          <w:i/>
          <w:iCs/>
          <w:sz w:val="30"/>
          <w:szCs w:val="30"/>
          <w:lang w:eastAsia="ru-RU"/>
        </w:rPr>
        <w:t xml:space="preserve">         Справочно: </w:t>
      </w:r>
    </w:p>
    <w:p w:rsidR="00636725" w:rsidRDefault="00717EEB" w:rsidP="002724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ind w:right="-1"/>
        <w:contextualSpacing/>
        <w:jc w:val="both"/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bCs/>
          <w:i/>
          <w:iCs/>
          <w:sz w:val="30"/>
          <w:szCs w:val="30"/>
          <w:lang w:eastAsia="ru-RU"/>
        </w:rPr>
        <w:t>З</w:t>
      </w:r>
      <w:r w:rsidR="0027246F" w:rsidRPr="006C6E9F">
        <w:rPr>
          <w:rFonts w:ascii="Times New Roman" w:eastAsia="Calibri" w:hAnsi="Times New Roman" w:cs="Times New Roman"/>
          <w:bCs/>
          <w:i/>
          <w:iCs/>
          <w:sz w:val="30"/>
          <w:szCs w:val="30"/>
          <w:lang w:eastAsia="ru-RU"/>
        </w:rPr>
        <w:t xml:space="preserve">а </w:t>
      </w:r>
      <w:r w:rsidR="00426926" w:rsidRPr="006C6E9F">
        <w:rPr>
          <w:rFonts w:ascii="Times New Roman" w:eastAsia="Calibri" w:hAnsi="Times New Roman" w:cs="Times New Roman"/>
          <w:bCs/>
          <w:i/>
          <w:iCs/>
          <w:sz w:val="30"/>
          <w:szCs w:val="30"/>
          <w:lang w:eastAsia="ru-RU"/>
        </w:rPr>
        <w:t xml:space="preserve">январь-октябрь </w:t>
      </w:r>
      <w:r w:rsidR="0027246F" w:rsidRPr="006C6E9F">
        <w:rPr>
          <w:rFonts w:ascii="Times New Roman" w:eastAsia="Calibri" w:hAnsi="Times New Roman" w:cs="Times New Roman"/>
          <w:bCs/>
          <w:i/>
          <w:iCs/>
          <w:sz w:val="30"/>
          <w:szCs w:val="30"/>
          <w:lang w:eastAsia="ru-RU"/>
        </w:rPr>
        <w:t>202</w:t>
      </w:r>
      <w:r w:rsidR="00426926" w:rsidRPr="006C6E9F">
        <w:rPr>
          <w:rFonts w:ascii="Times New Roman" w:eastAsia="Calibri" w:hAnsi="Times New Roman" w:cs="Times New Roman"/>
          <w:bCs/>
          <w:i/>
          <w:iCs/>
          <w:sz w:val="30"/>
          <w:szCs w:val="30"/>
          <w:lang w:eastAsia="ru-RU"/>
        </w:rPr>
        <w:t>2</w:t>
      </w:r>
      <w:r w:rsidR="0027246F" w:rsidRPr="006C6E9F">
        <w:rPr>
          <w:rFonts w:ascii="Times New Roman" w:eastAsia="Calibri" w:hAnsi="Times New Roman" w:cs="Times New Roman"/>
          <w:bCs/>
          <w:i/>
          <w:iCs/>
          <w:sz w:val="30"/>
          <w:szCs w:val="30"/>
          <w:lang w:eastAsia="ru-RU"/>
        </w:rPr>
        <w:t xml:space="preserve"> г. проведен капитальный ремонт 3–х многоквартирных жилых домов общей площадью </w:t>
      </w:r>
      <w:r w:rsidR="00426926" w:rsidRPr="006C6E9F">
        <w:rPr>
          <w:rFonts w:ascii="Times New Roman" w:eastAsia="Calibri" w:hAnsi="Times New Roman" w:cs="Times New Roman"/>
          <w:bCs/>
          <w:i/>
          <w:iCs/>
          <w:sz w:val="30"/>
          <w:szCs w:val="30"/>
          <w:lang w:eastAsia="ru-RU"/>
        </w:rPr>
        <w:t>4</w:t>
      </w:r>
      <w:r w:rsidR="0027246F" w:rsidRPr="006C6E9F">
        <w:rPr>
          <w:rFonts w:ascii="Times New Roman" w:eastAsia="Calibri" w:hAnsi="Times New Roman" w:cs="Times New Roman"/>
          <w:bCs/>
          <w:i/>
          <w:iCs/>
          <w:sz w:val="30"/>
          <w:szCs w:val="30"/>
          <w:lang w:eastAsia="ru-RU"/>
        </w:rPr>
        <w:t>,</w:t>
      </w:r>
      <w:r w:rsidR="00426926" w:rsidRPr="006C6E9F">
        <w:rPr>
          <w:rFonts w:ascii="Times New Roman" w:eastAsia="Calibri" w:hAnsi="Times New Roman" w:cs="Times New Roman"/>
          <w:bCs/>
          <w:i/>
          <w:iCs/>
          <w:sz w:val="30"/>
          <w:szCs w:val="30"/>
          <w:lang w:eastAsia="ru-RU"/>
        </w:rPr>
        <w:t>2</w:t>
      </w:r>
      <w:r w:rsidR="0027246F" w:rsidRPr="006C6E9F">
        <w:rPr>
          <w:rFonts w:ascii="Times New Roman" w:eastAsia="Calibri" w:hAnsi="Times New Roman" w:cs="Times New Roman"/>
          <w:bCs/>
          <w:i/>
          <w:iCs/>
          <w:sz w:val="30"/>
          <w:szCs w:val="30"/>
          <w:lang w:eastAsia="ru-RU"/>
        </w:rPr>
        <w:t xml:space="preserve"> тыс. м.кв.</w:t>
      </w:r>
      <w:r w:rsidR="00426926" w:rsidRPr="006C6E9F">
        <w:rPr>
          <w:rFonts w:ascii="Times New Roman" w:eastAsia="Calibri" w:hAnsi="Times New Roman" w:cs="Times New Roman"/>
          <w:bCs/>
          <w:i/>
          <w:iCs/>
          <w:sz w:val="30"/>
          <w:szCs w:val="30"/>
          <w:lang w:eastAsia="ru-RU"/>
        </w:rPr>
        <w:t>,</w:t>
      </w:r>
      <w:r w:rsidR="00426926" w:rsidRPr="006C6E9F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 xml:space="preserve"> в 2021</w:t>
      </w:r>
      <w:r w:rsidR="008E13CB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 xml:space="preserve">г. </w:t>
      </w:r>
      <w:r w:rsidR="00426926" w:rsidRPr="006C6E9F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 xml:space="preserve">3-х </w:t>
      </w:r>
      <w:r w:rsidR="008E13CB" w:rsidRPr="006C6E9F">
        <w:rPr>
          <w:rFonts w:ascii="Times New Roman" w:eastAsia="Calibri" w:hAnsi="Times New Roman" w:cs="Times New Roman"/>
          <w:bCs/>
          <w:i/>
          <w:iCs/>
          <w:sz w:val="30"/>
          <w:szCs w:val="30"/>
          <w:lang w:eastAsia="ru-RU"/>
        </w:rPr>
        <w:t xml:space="preserve">многоквартирных жилых домов </w:t>
      </w:r>
      <w:r w:rsidR="00426926" w:rsidRPr="006C6E9F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>общей площадью 3,1 тыс. м. кв.;</w:t>
      </w:r>
      <w:r w:rsidR="0027246F" w:rsidRPr="006C6E9F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 xml:space="preserve"> в 2020-2-х общей площадью 2,4 тыс. м. кв.; в 2019-4-х площадью 3,2 тыс.; в 2018-4-х общей площадью 3,5 тыс. м. кв</w:t>
      </w:r>
      <w:r w:rsidR="007A6734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>.</w:t>
      </w:r>
      <w:r w:rsidR="00636725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 xml:space="preserve"> </w:t>
      </w:r>
    </w:p>
    <w:p w:rsidR="00717EEB" w:rsidRDefault="00717EEB" w:rsidP="006B799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B3747">
        <w:rPr>
          <w:rFonts w:ascii="Times New Roman" w:hAnsi="Times New Roman" w:cs="Times New Roman"/>
          <w:sz w:val="30"/>
          <w:szCs w:val="30"/>
        </w:rPr>
        <w:t xml:space="preserve">На </w:t>
      </w:r>
      <w:r>
        <w:rPr>
          <w:rFonts w:ascii="Times New Roman" w:hAnsi="Times New Roman" w:cs="Times New Roman"/>
          <w:sz w:val="30"/>
          <w:szCs w:val="30"/>
        </w:rPr>
        <w:t>2023</w:t>
      </w:r>
      <w:r w:rsidRPr="003B3747">
        <w:rPr>
          <w:rFonts w:ascii="Times New Roman" w:hAnsi="Times New Roman" w:cs="Times New Roman"/>
          <w:sz w:val="30"/>
          <w:szCs w:val="30"/>
        </w:rPr>
        <w:t xml:space="preserve"> год запланирован капитальный ремонт </w:t>
      </w:r>
      <w:r>
        <w:rPr>
          <w:rFonts w:ascii="Times New Roman" w:hAnsi="Times New Roman" w:cs="Times New Roman"/>
          <w:sz w:val="30"/>
          <w:szCs w:val="30"/>
        </w:rPr>
        <w:t>4</w:t>
      </w:r>
      <w:r w:rsidRPr="003B3747">
        <w:rPr>
          <w:rFonts w:ascii="Times New Roman" w:hAnsi="Times New Roman" w:cs="Times New Roman"/>
          <w:sz w:val="30"/>
          <w:szCs w:val="30"/>
        </w:rPr>
        <w:t xml:space="preserve"> жилых домов (Победы </w:t>
      </w:r>
      <w:r>
        <w:rPr>
          <w:rFonts w:ascii="Times New Roman" w:hAnsi="Times New Roman" w:cs="Times New Roman"/>
          <w:sz w:val="30"/>
          <w:szCs w:val="30"/>
        </w:rPr>
        <w:t>10а</w:t>
      </w:r>
      <w:r w:rsidRPr="003B3747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14</w:t>
      </w:r>
      <w:r w:rsidRPr="003B3747">
        <w:rPr>
          <w:rFonts w:ascii="Times New Roman" w:hAnsi="Times New Roman" w:cs="Times New Roman"/>
          <w:sz w:val="30"/>
          <w:szCs w:val="30"/>
        </w:rPr>
        <w:t>, 1</w:t>
      </w:r>
      <w:r>
        <w:rPr>
          <w:rFonts w:ascii="Times New Roman" w:hAnsi="Times New Roman" w:cs="Times New Roman"/>
          <w:sz w:val="30"/>
          <w:szCs w:val="30"/>
        </w:rPr>
        <w:t>9, Островского 13 в н.п.Ударное</w:t>
      </w:r>
      <w:r w:rsidRPr="003B3747">
        <w:rPr>
          <w:rFonts w:ascii="Times New Roman" w:hAnsi="Times New Roman" w:cs="Times New Roman"/>
          <w:sz w:val="30"/>
          <w:szCs w:val="30"/>
        </w:rPr>
        <w:t xml:space="preserve">) общей площадью </w:t>
      </w:r>
      <w:r>
        <w:rPr>
          <w:rFonts w:ascii="Times New Roman" w:hAnsi="Times New Roman" w:cs="Times New Roman"/>
          <w:sz w:val="30"/>
          <w:szCs w:val="30"/>
        </w:rPr>
        <w:t>52</w:t>
      </w:r>
      <w:r w:rsidRPr="003B3747">
        <w:rPr>
          <w:rFonts w:ascii="Times New Roman" w:hAnsi="Times New Roman" w:cs="Times New Roman"/>
          <w:sz w:val="30"/>
          <w:szCs w:val="30"/>
        </w:rPr>
        <w:t xml:space="preserve">00 м2. </w:t>
      </w:r>
    </w:p>
    <w:p w:rsidR="00B60554" w:rsidRDefault="00B60554" w:rsidP="00636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D85B0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Отчисления на капремонт жилфонда производят все без исключения жители многоквартирных домов </w:t>
      </w:r>
      <w:r w:rsidRPr="00D85B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(на 1 ноября 2022 г. тариф составляет 0,1958 руб. за 1 кв. м ежемесячно)</w:t>
      </w:r>
      <w:r w:rsidRPr="00D85B0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В 2021 году сумма средств отчисления граждан направленная на капитальный ремонт составила 284 тыс.руб. В 2022 году </w:t>
      </w:r>
      <w:r w:rsidR="00354E8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данная сумма планируется 335 тыс. руб.</w:t>
      </w:r>
      <w:r w:rsidR="001C268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Всего на капитальный ремонт жилищного фонда в 2021 году направлено </w:t>
      </w:r>
      <w:r w:rsidR="00636725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739 тыс.руб., в 2022 году 733 тыс.руб.</w:t>
      </w:r>
      <w:r w:rsidR="00636725" w:rsidRPr="00636725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Средняя стоимость проведения капитального ремонта 1м2 жилья в 2021 году составила 198,3 рубля, в 2022 году 296,2 рубля.</w:t>
      </w:r>
      <w:r w:rsidR="00D956C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</w:p>
    <w:p w:rsidR="0027246F" w:rsidRPr="0027246F" w:rsidRDefault="0027246F" w:rsidP="002724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30"/>
          <w:szCs w:val="30"/>
          <w:lang w:eastAsia="ru-RU"/>
        </w:rPr>
      </w:pPr>
      <w:r w:rsidRPr="0027246F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Степень благоустроенности многоквартирного жилищного фонда характеризуется следующими показателями:</w:t>
      </w:r>
    </w:p>
    <w:p w:rsidR="0027246F" w:rsidRPr="0027246F" w:rsidRDefault="003C5EF6" w:rsidP="002724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       </w:t>
      </w:r>
      <w:r w:rsidR="0027246F" w:rsidRPr="0027246F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благоустроенных домов – 12</w:t>
      </w:r>
      <w:r w:rsidR="003B2D09">
        <w:rPr>
          <w:rFonts w:ascii="Times New Roman" w:eastAsia="Calibri" w:hAnsi="Times New Roman" w:cs="Times New Roman"/>
          <w:sz w:val="30"/>
          <w:szCs w:val="30"/>
          <w:lang w:eastAsia="ru-RU"/>
        </w:rPr>
        <w:t>9</w:t>
      </w:r>
      <w:r w:rsidR="0027246F" w:rsidRPr="0027246F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ил</w:t>
      </w:r>
      <w:r w:rsidR="001E1877">
        <w:rPr>
          <w:rFonts w:ascii="Times New Roman" w:eastAsia="Calibri" w:hAnsi="Times New Roman" w:cs="Times New Roman"/>
          <w:sz w:val="30"/>
          <w:szCs w:val="30"/>
          <w:lang w:eastAsia="ru-RU"/>
        </w:rPr>
        <w:t>и 100 % от их общего количества.</w:t>
      </w:r>
    </w:p>
    <w:p w:rsidR="0027246F" w:rsidRPr="0027246F" w:rsidRDefault="003C5EF6" w:rsidP="002724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        </w:t>
      </w:r>
      <w:r w:rsidR="0027246F" w:rsidRPr="0027246F">
        <w:rPr>
          <w:rFonts w:ascii="Times New Roman" w:eastAsia="Calibri" w:hAnsi="Times New Roman" w:cs="Times New Roman"/>
          <w:sz w:val="30"/>
          <w:szCs w:val="30"/>
          <w:lang w:eastAsia="ru-RU"/>
        </w:rPr>
        <w:t>Жилищный фонд оборудован:</w:t>
      </w:r>
    </w:p>
    <w:p w:rsidR="0027246F" w:rsidRPr="0027246F" w:rsidRDefault="003C5EF6" w:rsidP="002724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        </w:t>
      </w:r>
      <w:r w:rsidR="0027246F" w:rsidRPr="0027246F">
        <w:rPr>
          <w:rFonts w:ascii="Times New Roman" w:eastAsia="Calibri" w:hAnsi="Times New Roman" w:cs="Times New Roman"/>
          <w:sz w:val="30"/>
          <w:szCs w:val="30"/>
          <w:lang w:eastAsia="ru-RU"/>
        </w:rPr>
        <w:t>центральным отоплением – 88%;</w:t>
      </w:r>
    </w:p>
    <w:p w:rsidR="0027246F" w:rsidRPr="0027246F" w:rsidRDefault="003C5EF6" w:rsidP="002724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       </w:t>
      </w:r>
      <w:r w:rsidR="0027246F" w:rsidRPr="0027246F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отоплением от индивидуальных газовых водоподогревателей – 12%;</w:t>
      </w:r>
    </w:p>
    <w:p w:rsidR="0027246F" w:rsidRPr="0027246F" w:rsidRDefault="003C5EF6" w:rsidP="002724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       </w:t>
      </w:r>
      <w:r w:rsidR="0027246F" w:rsidRPr="0027246F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водопроводом и канализацией – 100%;</w:t>
      </w:r>
    </w:p>
    <w:p w:rsidR="0027246F" w:rsidRPr="0027246F" w:rsidRDefault="003C5EF6" w:rsidP="002724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       </w:t>
      </w:r>
      <w:r w:rsidR="0027246F" w:rsidRPr="0027246F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ванными – 100%.</w:t>
      </w:r>
    </w:p>
    <w:p w:rsidR="0027246F" w:rsidRPr="0027246F" w:rsidRDefault="0027246F" w:rsidP="002724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27246F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В районе на сегодняшний момент имеется значительная положительная динамика извлечения ВМР из отходов потребления и передача их на переработку. </w:t>
      </w:r>
    </w:p>
    <w:p w:rsidR="001C2683" w:rsidRDefault="0027246F" w:rsidP="002724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</w:pPr>
      <w:r w:rsidRPr="00B66F90">
        <w:rPr>
          <w:rFonts w:ascii="Times New Roman" w:eastAsia="Calibri" w:hAnsi="Times New Roman" w:cs="Times New Roman"/>
          <w:b/>
          <w:bCs/>
          <w:i/>
          <w:iCs/>
          <w:sz w:val="30"/>
          <w:szCs w:val="30"/>
          <w:lang w:eastAsia="ru-RU"/>
        </w:rPr>
        <w:lastRenderedPageBreak/>
        <w:t>Справочно:</w:t>
      </w:r>
      <w:r w:rsidRPr="00B66F90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 xml:space="preserve"> </w:t>
      </w:r>
      <w:r w:rsidR="00907EE2" w:rsidRPr="00B66F90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>за январь-</w:t>
      </w:r>
      <w:r w:rsidR="00793AA4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>октябрь</w:t>
      </w:r>
      <w:r w:rsidR="00907EE2" w:rsidRPr="00B66F90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 xml:space="preserve"> </w:t>
      </w:r>
      <w:r w:rsidRPr="00B66F90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>202</w:t>
      </w:r>
      <w:r w:rsidR="00907EE2" w:rsidRPr="00B66F90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>2</w:t>
      </w:r>
      <w:r w:rsidRPr="00B66F90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 xml:space="preserve"> год</w:t>
      </w:r>
      <w:r w:rsidR="00907EE2" w:rsidRPr="00B66F90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>а</w:t>
      </w:r>
      <w:r w:rsidRPr="00B66F90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 xml:space="preserve"> КПУП «Лельком» извлечено из отходов, принимаемых от населения   </w:t>
      </w:r>
      <w:r w:rsidR="00BE530E" w:rsidRPr="00B66F90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>243</w:t>
      </w:r>
      <w:r w:rsidRPr="00B66F90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>,</w:t>
      </w:r>
      <w:r w:rsidR="00BE530E" w:rsidRPr="00B66F90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>5</w:t>
      </w:r>
      <w:r w:rsidRPr="00B66F90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 xml:space="preserve"> тонн</w:t>
      </w:r>
      <w:r w:rsidR="00F51F84" w:rsidRPr="00F51F84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 xml:space="preserve"> (</w:t>
      </w:r>
      <w:r w:rsidR="00F51F84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>процент извлечения составил – 36,5</w:t>
      </w:r>
      <w:r w:rsidR="00F51F84" w:rsidRPr="00F51F84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>)</w:t>
      </w:r>
      <w:r w:rsidRPr="00B66F90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>,</w:t>
      </w:r>
      <w:r w:rsidR="00907EE2" w:rsidRPr="00B66F90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 xml:space="preserve"> в 2021 г. 348,0 тонн</w:t>
      </w:r>
      <w:r w:rsidR="00F51F84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 xml:space="preserve"> (</w:t>
      </w:r>
      <w:r w:rsidR="001C2683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>30,1</w:t>
      </w:r>
      <w:r w:rsidR="00F51F84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>)</w:t>
      </w:r>
      <w:r w:rsidR="00907EE2" w:rsidRPr="00B66F90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 xml:space="preserve">, </w:t>
      </w:r>
      <w:r w:rsidRPr="00B66F90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 xml:space="preserve"> в 2020 г. 291,0 тонна</w:t>
      </w:r>
      <w:r w:rsidR="00F51F84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 xml:space="preserve"> (</w:t>
      </w:r>
      <w:r w:rsidR="001C2683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>22,1</w:t>
      </w:r>
      <w:r w:rsidR="00F51F84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>)</w:t>
      </w:r>
      <w:r w:rsidR="001C2683">
        <w:rPr>
          <w:rFonts w:ascii="Times New Roman" w:eastAsia="Calibri" w:hAnsi="Times New Roman" w:cs="Times New Roman"/>
          <w:i/>
          <w:iCs/>
          <w:sz w:val="30"/>
          <w:szCs w:val="30"/>
          <w:lang w:eastAsia="ru-RU"/>
        </w:rPr>
        <w:t>.</w:t>
      </w:r>
    </w:p>
    <w:p w:rsidR="0027246F" w:rsidRDefault="00FE0335" w:rsidP="002724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sz w:val="30"/>
          <w:szCs w:val="30"/>
          <w:lang w:eastAsia="ru-RU"/>
        </w:rPr>
        <w:t>26</w:t>
      </w:r>
      <w:r w:rsidR="004618E2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населенных пунктов</w:t>
      </w:r>
      <w:r w:rsidR="0027246F" w:rsidRPr="00FE0335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Лельчицкого района обеспечено централизованным водоснабжением (Глушковичи, Приболовичи, Милошевичи, Боровое, Стодоличи, Липляны, Букча, Буйновичи, Тонеж, Симоничи, Первомайск, Острожанка, Марковское, Дзержинск, Ударное, Дуброва, Чемерное, Буда-Лельчицкая, Замошье, Буда-Софиевка, Краснобережье, Синицкое Поле, Средние </w:t>
      </w:r>
      <w:r w:rsidR="00FC4975" w:rsidRPr="00FE0335">
        <w:rPr>
          <w:rFonts w:ascii="Times New Roman" w:eastAsia="Calibri" w:hAnsi="Times New Roman" w:cs="Times New Roman"/>
          <w:sz w:val="30"/>
          <w:szCs w:val="30"/>
          <w:lang w:eastAsia="ru-RU"/>
        </w:rPr>
        <w:t>П</w:t>
      </w:r>
      <w:r w:rsidR="0027246F" w:rsidRPr="00FE0335">
        <w:rPr>
          <w:rFonts w:ascii="Times New Roman" w:eastAsia="Calibri" w:hAnsi="Times New Roman" w:cs="Times New Roman"/>
          <w:sz w:val="30"/>
          <w:szCs w:val="30"/>
          <w:lang w:eastAsia="ru-RU"/>
        </w:rPr>
        <w:t>ечи, Г</w:t>
      </w:r>
      <w:r w:rsidR="004618E2">
        <w:rPr>
          <w:rFonts w:ascii="Times New Roman" w:eastAsia="Calibri" w:hAnsi="Times New Roman" w:cs="Times New Roman"/>
          <w:sz w:val="30"/>
          <w:szCs w:val="30"/>
          <w:lang w:eastAsia="ru-RU"/>
        </w:rPr>
        <w:t>ребени, Победное), в том числе и</w:t>
      </w:r>
      <w:r w:rsidR="0027246F" w:rsidRPr="00FE0335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г.п. Лельчицы, к которым подключено 6</w:t>
      </w:r>
      <w:r w:rsidR="00185B1A" w:rsidRPr="00FE0335">
        <w:rPr>
          <w:rFonts w:ascii="Times New Roman" w:eastAsia="Calibri" w:hAnsi="Times New Roman" w:cs="Times New Roman"/>
          <w:sz w:val="30"/>
          <w:szCs w:val="30"/>
          <w:lang w:eastAsia="ru-RU"/>
        </w:rPr>
        <w:t>319</w:t>
      </w:r>
      <w:r w:rsidR="0027246F" w:rsidRPr="00FE0335">
        <w:rPr>
          <w:rFonts w:ascii="Times New Roman" w:eastAsia="Calibri" w:hAnsi="Times New Roman" w:cs="Times New Roman"/>
          <w:color w:val="FF0000"/>
          <w:sz w:val="30"/>
          <w:szCs w:val="30"/>
          <w:lang w:eastAsia="ru-RU"/>
        </w:rPr>
        <w:t xml:space="preserve"> </w:t>
      </w:r>
      <w:r w:rsidR="0027246F" w:rsidRPr="00FE0335">
        <w:rPr>
          <w:rFonts w:ascii="Times New Roman" w:eastAsia="Calibri" w:hAnsi="Times New Roman" w:cs="Times New Roman"/>
          <w:sz w:val="30"/>
          <w:szCs w:val="30"/>
          <w:lang w:eastAsia="ru-RU"/>
        </w:rPr>
        <w:t>абонентов (18</w:t>
      </w:r>
      <w:r w:rsidR="00750CC5" w:rsidRPr="00FE0335">
        <w:rPr>
          <w:rFonts w:ascii="Times New Roman" w:eastAsia="Calibri" w:hAnsi="Times New Roman" w:cs="Times New Roman"/>
          <w:sz w:val="30"/>
          <w:szCs w:val="30"/>
          <w:lang w:eastAsia="ru-RU"/>
        </w:rPr>
        <w:t>051</w:t>
      </w:r>
      <w:r w:rsidR="0027246F" w:rsidRPr="00FE0335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граждан). Вместе с тем, производственные мощности позволяют подключение новых</w:t>
      </w:r>
      <w:r w:rsidR="0027246F" w:rsidRPr="00185B1A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абонентов. Работа в данном направлении ведется постоянно.</w:t>
      </w:r>
      <w:r w:rsidR="0027246F" w:rsidRPr="0027246F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</w:t>
      </w:r>
    </w:p>
    <w:p w:rsidR="0027246F" w:rsidRDefault="0027246F" w:rsidP="002724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27246F">
        <w:rPr>
          <w:rFonts w:ascii="Times New Roman" w:eastAsia="Calibri" w:hAnsi="Times New Roman" w:cs="Times New Roman"/>
          <w:sz w:val="30"/>
          <w:szCs w:val="30"/>
          <w:lang w:eastAsia="ru-RU"/>
        </w:rPr>
        <w:t>Лельчицким районным исполнительным комитетом в 2018 году утвержден «Региональный комплекс мероприятий по об</w:t>
      </w:r>
      <w:r w:rsidR="004618E2">
        <w:rPr>
          <w:rFonts w:ascii="Times New Roman" w:eastAsia="Calibri" w:hAnsi="Times New Roman" w:cs="Times New Roman"/>
          <w:sz w:val="30"/>
          <w:szCs w:val="30"/>
          <w:lang w:eastAsia="ru-RU"/>
        </w:rPr>
        <w:t>еспечению до 2025 года населения</w:t>
      </w:r>
      <w:r w:rsidRPr="0027246F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качественной питьевой водой по Лельчицкому району» в котором предусмотрены мероприятия по улучшению качества питьевой воды (строительство станций обезжелезивания, строительство водозаборных скважин, модернизация существующих станций обезжелезивания и другие мероприятия). </w:t>
      </w:r>
    </w:p>
    <w:p w:rsidR="00B60554" w:rsidRPr="00B60554" w:rsidRDefault="00B60554" w:rsidP="00B60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30"/>
          <w:szCs w:val="30"/>
          <w:lang w:eastAsia="ru-RU"/>
        </w:rPr>
      </w:pPr>
      <w:r w:rsidRPr="00B60554">
        <w:rPr>
          <w:rFonts w:ascii="Times New Roman" w:eastAsia="Calibri" w:hAnsi="Times New Roman" w:cs="Times New Roman"/>
          <w:b/>
          <w:i/>
          <w:sz w:val="30"/>
          <w:szCs w:val="30"/>
          <w:lang w:eastAsia="ru-RU"/>
        </w:rPr>
        <w:t>Справочно:</w:t>
      </w:r>
      <w:r w:rsidRPr="00B60554">
        <w:rPr>
          <w:rFonts w:ascii="Times New Roman" w:eastAsia="Calibri" w:hAnsi="Times New Roman" w:cs="Times New Roman"/>
          <w:i/>
          <w:sz w:val="30"/>
          <w:szCs w:val="30"/>
          <w:lang w:eastAsia="ru-RU"/>
        </w:rPr>
        <w:t xml:space="preserve"> с 2018 года с целью решения вопроса обеспечения населения качественным централизованным водоснабжением произведено строительство пяти станций обезжелезивания: </w:t>
      </w:r>
    </w:p>
    <w:p w:rsidR="00B60554" w:rsidRPr="00B60554" w:rsidRDefault="00B60554" w:rsidP="00B60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30"/>
          <w:szCs w:val="30"/>
          <w:lang w:eastAsia="ru-RU"/>
        </w:rPr>
      </w:pPr>
      <w:r w:rsidRPr="00B60554">
        <w:rPr>
          <w:rFonts w:ascii="Times New Roman" w:eastAsia="Calibri" w:hAnsi="Times New Roman" w:cs="Times New Roman"/>
          <w:i/>
          <w:sz w:val="30"/>
          <w:szCs w:val="30"/>
          <w:lang w:eastAsia="ru-RU"/>
        </w:rPr>
        <w:t>«Строительство станции обезжелезивания в аг.Буйновичи»;</w:t>
      </w:r>
    </w:p>
    <w:p w:rsidR="00B60554" w:rsidRPr="00B60554" w:rsidRDefault="00B60554" w:rsidP="00B60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30"/>
          <w:szCs w:val="30"/>
          <w:lang w:eastAsia="ru-RU"/>
        </w:rPr>
      </w:pPr>
      <w:r w:rsidRPr="00B60554">
        <w:rPr>
          <w:rFonts w:ascii="Times New Roman" w:eastAsia="Calibri" w:hAnsi="Times New Roman" w:cs="Times New Roman"/>
          <w:i/>
          <w:sz w:val="30"/>
          <w:szCs w:val="30"/>
          <w:lang w:eastAsia="ru-RU"/>
        </w:rPr>
        <w:t>«Строительство станции обезжелезивания в аг.Липляны»;</w:t>
      </w:r>
    </w:p>
    <w:p w:rsidR="00B60554" w:rsidRPr="00B60554" w:rsidRDefault="00B60554" w:rsidP="00B60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30"/>
          <w:szCs w:val="30"/>
          <w:lang w:eastAsia="ru-RU"/>
        </w:rPr>
      </w:pPr>
      <w:r w:rsidRPr="00B60554">
        <w:rPr>
          <w:rFonts w:ascii="Times New Roman" w:eastAsia="Calibri" w:hAnsi="Times New Roman" w:cs="Times New Roman"/>
          <w:i/>
          <w:sz w:val="30"/>
          <w:szCs w:val="30"/>
          <w:lang w:eastAsia="ru-RU"/>
        </w:rPr>
        <w:t>«Реконструкция станции обезжелезивания в г.п.Лельчицы»;</w:t>
      </w:r>
    </w:p>
    <w:p w:rsidR="00B60554" w:rsidRPr="00B60554" w:rsidRDefault="00B60554" w:rsidP="00B60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30"/>
          <w:szCs w:val="30"/>
          <w:lang w:eastAsia="ru-RU"/>
        </w:rPr>
      </w:pPr>
      <w:r w:rsidRPr="00B60554">
        <w:rPr>
          <w:rFonts w:ascii="Times New Roman" w:eastAsia="Calibri" w:hAnsi="Times New Roman" w:cs="Times New Roman"/>
          <w:i/>
          <w:sz w:val="30"/>
          <w:szCs w:val="30"/>
          <w:lang w:eastAsia="ru-RU"/>
        </w:rPr>
        <w:t>«Строительство станции обезжелезивания в аг.Стодоличи»;</w:t>
      </w:r>
    </w:p>
    <w:p w:rsidR="00B60554" w:rsidRDefault="00B60554" w:rsidP="00B60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30"/>
          <w:szCs w:val="30"/>
          <w:lang w:eastAsia="ru-RU"/>
        </w:rPr>
      </w:pPr>
      <w:r w:rsidRPr="00B60554">
        <w:rPr>
          <w:rFonts w:ascii="Times New Roman" w:eastAsia="Calibri" w:hAnsi="Times New Roman" w:cs="Times New Roman"/>
          <w:i/>
          <w:sz w:val="30"/>
          <w:szCs w:val="30"/>
          <w:lang w:eastAsia="ru-RU"/>
        </w:rPr>
        <w:t>«Строительство станции обезжелезивания в аг.Приболовичи».</w:t>
      </w:r>
    </w:p>
    <w:p w:rsidR="00636725" w:rsidRPr="00636725" w:rsidRDefault="00636725" w:rsidP="00B60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В 2023 году в Лельчицком районе планируется построить две </w:t>
      </w:r>
      <w:r w:rsidRPr="00636725">
        <w:rPr>
          <w:rFonts w:ascii="Times New Roman" w:eastAsia="Calibri" w:hAnsi="Times New Roman" w:cs="Times New Roman"/>
          <w:sz w:val="30"/>
          <w:szCs w:val="30"/>
          <w:lang w:eastAsia="ru-RU"/>
        </w:rPr>
        <w:t>станции обезжелезивания</w:t>
      </w:r>
      <w:r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в н.п. Ударное и Милошевичи. </w:t>
      </w:r>
    </w:p>
    <w:p w:rsidR="00D0339E" w:rsidRDefault="00D0339E" w:rsidP="002724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20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270FFE" w:rsidRDefault="00270FFE" w:rsidP="00270F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exact"/>
        <w:ind w:left="538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270FFE" w:rsidRDefault="00270FFE" w:rsidP="00270F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exact"/>
        <w:ind w:left="538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270FFE" w:rsidRDefault="00270FFE" w:rsidP="00270F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exact"/>
        <w:ind w:left="538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270FFE" w:rsidRDefault="00270FFE" w:rsidP="00270F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exact"/>
        <w:ind w:left="538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270FFE" w:rsidRPr="00270FFE" w:rsidRDefault="00270FFE" w:rsidP="00270F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exact"/>
        <w:ind w:left="5387" w:hanging="425"/>
        <w:contextualSpacing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270FF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Материал подготовлен</w:t>
      </w:r>
    </w:p>
    <w:p w:rsidR="00D0339E" w:rsidRPr="00270FFE" w:rsidRDefault="00270FFE" w:rsidP="00270F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878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exact"/>
        <w:ind w:left="4962" w:right="425"/>
        <w:contextualSpacing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отделом </w:t>
      </w:r>
      <w:r w:rsidRPr="00270FFE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архитектуры, строительства и жилищно-коммунального хозяйства</w:t>
      </w:r>
      <w:r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райисполкома</w:t>
      </w:r>
      <w:bookmarkStart w:id="0" w:name="_GoBack"/>
      <w:bookmarkEnd w:id="0"/>
    </w:p>
    <w:sectPr w:rsidR="00D0339E" w:rsidRPr="00270FFE" w:rsidSect="001E4F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566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FE1" w:rsidRDefault="00F10FE1" w:rsidP="00A8421A">
      <w:pPr>
        <w:spacing w:after="0" w:line="240" w:lineRule="auto"/>
      </w:pPr>
      <w:r>
        <w:separator/>
      </w:r>
    </w:p>
  </w:endnote>
  <w:endnote w:type="continuationSeparator" w:id="0">
    <w:p w:rsidR="00F10FE1" w:rsidRDefault="00F10FE1" w:rsidP="00A84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975" w:rsidRDefault="00FC497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3469105"/>
      <w:docPartObj>
        <w:docPartGallery w:val="Page Numbers (Bottom of Page)"/>
        <w:docPartUnique/>
      </w:docPartObj>
    </w:sdtPr>
    <w:sdtEndPr/>
    <w:sdtContent>
      <w:p w:rsidR="00FC4975" w:rsidRDefault="00FC497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0FFE">
          <w:rPr>
            <w:noProof/>
          </w:rPr>
          <w:t>2</w:t>
        </w:r>
        <w:r>
          <w:fldChar w:fldCharType="end"/>
        </w:r>
      </w:p>
    </w:sdtContent>
  </w:sdt>
  <w:p w:rsidR="00FC4975" w:rsidRDefault="00FC497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975" w:rsidRDefault="00FC497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FE1" w:rsidRDefault="00F10FE1" w:rsidP="00A8421A">
      <w:pPr>
        <w:spacing w:after="0" w:line="240" w:lineRule="auto"/>
      </w:pPr>
      <w:r>
        <w:separator/>
      </w:r>
    </w:p>
  </w:footnote>
  <w:footnote w:type="continuationSeparator" w:id="0">
    <w:p w:rsidR="00F10FE1" w:rsidRDefault="00F10FE1" w:rsidP="00A84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975" w:rsidRDefault="00FC497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975" w:rsidRDefault="00FC497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975" w:rsidRDefault="00FC497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238"/>
    <w:rsid w:val="000107E2"/>
    <w:rsid w:val="000262BD"/>
    <w:rsid w:val="0008517E"/>
    <w:rsid w:val="000974E8"/>
    <w:rsid w:val="000A7813"/>
    <w:rsid w:val="000D4D3E"/>
    <w:rsid w:val="0018052D"/>
    <w:rsid w:val="00185B1A"/>
    <w:rsid w:val="00194CC0"/>
    <w:rsid w:val="001C2308"/>
    <w:rsid w:val="001C2683"/>
    <w:rsid w:val="001D748B"/>
    <w:rsid w:val="001E1877"/>
    <w:rsid w:val="001E4FB6"/>
    <w:rsid w:val="001F5298"/>
    <w:rsid w:val="00261D9D"/>
    <w:rsid w:val="00270FFE"/>
    <w:rsid w:val="0027246F"/>
    <w:rsid w:val="00290EA4"/>
    <w:rsid w:val="002963F6"/>
    <w:rsid w:val="002F56FC"/>
    <w:rsid w:val="003513E8"/>
    <w:rsid w:val="00351FEC"/>
    <w:rsid w:val="00354E86"/>
    <w:rsid w:val="00355E9D"/>
    <w:rsid w:val="00357511"/>
    <w:rsid w:val="003636C4"/>
    <w:rsid w:val="00380888"/>
    <w:rsid w:val="00396665"/>
    <w:rsid w:val="003B2D09"/>
    <w:rsid w:val="003C5EF6"/>
    <w:rsid w:val="003E5E20"/>
    <w:rsid w:val="00403B3C"/>
    <w:rsid w:val="00414D77"/>
    <w:rsid w:val="00426926"/>
    <w:rsid w:val="004618E2"/>
    <w:rsid w:val="004A33D4"/>
    <w:rsid w:val="004B2468"/>
    <w:rsid w:val="005124E9"/>
    <w:rsid w:val="00514E0D"/>
    <w:rsid w:val="00535334"/>
    <w:rsid w:val="00570722"/>
    <w:rsid w:val="005871A3"/>
    <w:rsid w:val="00594144"/>
    <w:rsid w:val="005C5926"/>
    <w:rsid w:val="0061577D"/>
    <w:rsid w:val="00636725"/>
    <w:rsid w:val="00664510"/>
    <w:rsid w:val="006B0D64"/>
    <w:rsid w:val="006B799A"/>
    <w:rsid w:val="006C6E9F"/>
    <w:rsid w:val="006F246D"/>
    <w:rsid w:val="006F465D"/>
    <w:rsid w:val="00717EEB"/>
    <w:rsid w:val="00750CC5"/>
    <w:rsid w:val="007876E4"/>
    <w:rsid w:val="00793511"/>
    <w:rsid w:val="00793AA4"/>
    <w:rsid w:val="007A6734"/>
    <w:rsid w:val="007C2DA9"/>
    <w:rsid w:val="007D78D9"/>
    <w:rsid w:val="00824C1A"/>
    <w:rsid w:val="008409E0"/>
    <w:rsid w:val="00882238"/>
    <w:rsid w:val="00884C1F"/>
    <w:rsid w:val="00886D98"/>
    <w:rsid w:val="008912CE"/>
    <w:rsid w:val="00896574"/>
    <w:rsid w:val="008E13CB"/>
    <w:rsid w:val="00904634"/>
    <w:rsid w:val="00907EE2"/>
    <w:rsid w:val="00914DAA"/>
    <w:rsid w:val="00916054"/>
    <w:rsid w:val="00931945"/>
    <w:rsid w:val="009634AA"/>
    <w:rsid w:val="00981D42"/>
    <w:rsid w:val="009B0508"/>
    <w:rsid w:val="009B4DAE"/>
    <w:rsid w:val="009B689A"/>
    <w:rsid w:val="009C10A8"/>
    <w:rsid w:val="009D2D68"/>
    <w:rsid w:val="009E4B49"/>
    <w:rsid w:val="00A67FF6"/>
    <w:rsid w:val="00A8421A"/>
    <w:rsid w:val="00AC2DAB"/>
    <w:rsid w:val="00B13F3F"/>
    <w:rsid w:val="00B40EB5"/>
    <w:rsid w:val="00B4515B"/>
    <w:rsid w:val="00B60554"/>
    <w:rsid w:val="00B66F90"/>
    <w:rsid w:val="00B67279"/>
    <w:rsid w:val="00B7764F"/>
    <w:rsid w:val="00BB72E1"/>
    <w:rsid w:val="00BE530E"/>
    <w:rsid w:val="00C22706"/>
    <w:rsid w:val="00C52B36"/>
    <w:rsid w:val="00CA25DD"/>
    <w:rsid w:val="00CA4F27"/>
    <w:rsid w:val="00CC63AF"/>
    <w:rsid w:val="00CD2ABB"/>
    <w:rsid w:val="00CF1387"/>
    <w:rsid w:val="00D0339E"/>
    <w:rsid w:val="00D12491"/>
    <w:rsid w:val="00D51755"/>
    <w:rsid w:val="00D51E31"/>
    <w:rsid w:val="00D956C6"/>
    <w:rsid w:val="00DB76D8"/>
    <w:rsid w:val="00DC5B93"/>
    <w:rsid w:val="00DD2BA2"/>
    <w:rsid w:val="00DE7C0C"/>
    <w:rsid w:val="00DF0B38"/>
    <w:rsid w:val="00E25393"/>
    <w:rsid w:val="00EB1FD9"/>
    <w:rsid w:val="00EB2BAF"/>
    <w:rsid w:val="00ED7FDC"/>
    <w:rsid w:val="00F10FE1"/>
    <w:rsid w:val="00F40C09"/>
    <w:rsid w:val="00F5129D"/>
    <w:rsid w:val="00F51F84"/>
    <w:rsid w:val="00FC4975"/>
    <w:rsid w:val="00FE0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63399"/>
  <w15:docId w15:val="{A7D101D3-DBE8-4F6E-8638-B6CBFACBE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81D42"/>
  </w:style>
  <w:style w:type="paragraph" w:styleId="a3">
    <w:name w:val="header"/>
    <w:basedOn w:val="a"/>
    <w:link w:val="a4"/>
    <w:uiPriority w:val="99"/>
    <w:unhideWhenUsed/>
    <w:rsid w:val="00981D4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981D42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981D4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981D42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81D42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1D42"/>
    <w:rPr>
      <w:rFonts w:ascii="Tahoma" w:eastAsia="Calibri" w:hAnsi="Tahoma" w:cs="Tahoma"/>
      <w:sz w:val="16"/>
      <w:szCs w:val="16"/>
    </w:rPr>
  </w:style>
  <w:style w:type="paragraph" w:styleId="a9">
    <w:name w:val="No Spacing"/>
    <w:qFormat/>
    <w:rsid w:val="00981D4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0">
    <w:name w:val="Без интервала1"/>
    <w:rsid w:val="00981D42"/>
    <w:pPr>
      <w:spacing w:after="0" w:line="240" w:lineRule="auto"/>
    </w:pPr>
    <w:rPr>
      <w:rFonts w:ascii="Calibri" w:eastAsia="MS Mincho" w:hAnsi="Calibri" w:cs="Calibri"/>
    </w:rPr>
  </w:style>
  <w:style w:type="paragraph" w:customStyle="1" w:styleId="point">
    <w:name w:val="point"/>
    <w:basedOn w:val="a"/>
    <w:rsid w:val="00981D4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981D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rsid w:val="00981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uiPriority w:val="59"/>
    <w:rsid w:val="00981D42"/>
    <w:pPr>
      <w:spacing w:after="0" w:line="240" w:lineRule="auto"/>
    </w:pPr>
    <w:rPr>
      <w:rFonts w:ascii="Times New Roman" w:eastAsia="Calibri" w:hAnsi="Times New Roman" w:cs="Times New Roman"/>
      <w:iCs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39"/>
    <w:rsid w:val="00981D42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rsid w:val="00981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uiPriority w:val="59"/>
    <w:rsid w:val="00981D4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9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D7E08-707D-4EA6-A43B-3F319CF83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cp:lastPrinted>2022-10-31T13:18:00Z</cp:lastPrinted>
  <dcterms:created xsi:type="dcterms:W3CDTF">2022-11-16T10:01:00Z</dcterms:created>
  <dcterms:modified xsi:type="dcterms:W3CDTF">2022-11-16T10:05:00Z</dcterms:modified>
</cp:coreProperties>
</file>