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F28" w:rsidRPr="00EC7E94" w:rsidRDefault="00BA7F28" w:rsidP="00BA7F28">
      <w:pPr>
        <w:rPr>
          <w:rFonts w:ascii="Times New Roman" w:hAnsi="Times New Roman" w:cs="Times New Roman"/>
          <w:b/>
          <w:sz w:val="28"/>
          <w:szCs w:val="28"/>
        </w:rPr>
      </w:pPr>
      <w:r w:rsidRPr="00EC7E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СПРАВКА</w:t>
      </w:r>
    </w:p>
    <w:p w:rsidR="00BA7F28" w:rsidRPr="0017311A" w:rsidRDefault="00BA7F28" w:rsidP="00BA7F28">
      <w:pPr>
        <w:rPr>
          <w:rFonts w:ascii="Times New Roman" w:hAnsi="Times New Roman" w:cs="Times New Roman"/>
          <w:sz w:val="28"/>
          <w:szCs w:val="28"/>
        </w:rPr>
      </w:pPr>
      <w:r w:rsidRPr="00EC7E94">
        <w:rPr>
          <w:rFonts w:ascii="Times New Roman" w:hAnsi="Times New Roman" w:cs="Times New Roman"/>
          <w:b/>
          <w:sz w:val="28"/>
          <w:szCs w:val="28"/>
        </w:rPr>
        <w:t>о состоянии  здоровья детского населению по результатам комплексного осмотра детского населения и мероприяти</w:t>
      </w:r>
      <w:r w:rsidR="003F587C">
        <w:rPr>
          <w:rFonts w:ascii="Times New Roman" w:hAnsi="Times New Roman" w:cs="Times New Roman"/>
          <w:b/>
          <w:sz w:val="28"/>
          <w:szCs w:val="28"/>
        </w:rPr>
        <w:t>я по улучшению за 6месяцев  2019</w:t>
      </w:r>
      <w:r w:rsidR="00C06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7E94">
        <w:rPr>
          <w:rFonts w:ascii="Times New Roman" w:hAnsi="Times New Roman" w:cs="Times New Roman"/>
          <w:b/>
          <w:sz w:val="28"/>
          <w:szCs w:val="28"/>
        </w:rPr>
        <w:t>г</w:t>
      </w:r>
      <w:r w:rsidRPr="0017311A">
        <w:rPr>
          <w:rFonts w:ascii="Times New Roman" w:hAnsi="Times New Roman" w:cs="Times New Roman"/>
          <w:sz w:val="28"/>
          <w:szCs w:val="28"/>
        </w:rPr>
        <w:t>.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          В  УЗ «Лельчицкая ЦРБ» под наблюдением педиатров, врачей общей практики  и фельдшеров района  </w:t>
      </w:r>
      <w:r w:rsidR="003F587C">
        <w:rPr>
          <w:rFonts w:ascii="Times New Roman" w:hAnsi="Times New Roman" w:cs="Times New Roman"/>
          <w:sz w:val="28"/>
          <w:szCs w:val="28"/>
        </w:rPr>
        <w:t>поступило 5883</w:t>
      </w:r>
      <w:r w:rsidRPr="0017311A">
        <w:rPr>
          <w:rFonts w:ascii="Times New Roman" w:hAnsi="Times New Roman" w:cs="Times New Roman"/>
          <w:sz w:val="28"/>
          <w:szCs w:val="28"/>
        </w:rPr>
        <w:t xml:space="preserve">  детей в возрасте от 0 до 18 лет, </w:t>
      </w:r>
      <w:r w:rsidR="003F587C">
        <w:rPr>
          <w:rFonts w:ascii="Times New Roman" w:hAnsi="Times New Roman" w:cs="Times New Roman"/>
          <w:sz w:val="28"/>
          <w:szCs w:val="28"/>
        </w:rPr>
        <w:t xml:space="preserve"> из них до 1 года- 316 детей</w:t>
      </w:r>
      <w:r>
        <w:rPr>
          <w:rFonts w:ascii="Times New Roman" w:hAnsi="Times New Roman" w:cs="Times New Roman"/>
          <w:sz w:val="28"/>
          <w:szCs w:val="28"/>
        </w:rPr>
        <w:t>, дошкольного возраста</w:t>
      </w:r>
      <w:r w:rsidR="003F587C">
        <w:rPr>
          <w:rFonts w:ascii="Times New Roman" w:hAnsi="Times New Roman" w:cs="Times New Roman"/>
          <w:sz w:val="28"/>
          <w:szCs w:val="28"/>
        </w:rPr>
        <w:t>- 1741, школьного возраста- 3826</w:t>
      </w:r>
      <w:r w:rsidRPr="0017311A">
        <w:rPr>
          <w:rFonts w:ascii="Times New Roman" w:hAnsi="Times New Roman" w:cs="Times New Roman"/>
          <w:sz w:val="28"/>
          <w:szCs w:val="28"/>
        </w:rPr>
        <w:t xml:space="preserve"> (</w:t>
      </w:r>
      <w:r w:rsidR="003F587C">
        <w:rPr>
          <w:rFonts w:ascii="Times New Roman" w:hAnsi="Times New Roman" w:cs="Times New Roman"/>
          <w:sz w:val="28"/>
          <w:szCs w:val="28"/>
        </w:rPr>
        <w:t>из них в возрасте 15-17 лет- 754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17311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A7F28" w:rsidRPr="0017311A" w:rsidRDefault="00F31416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Медицинскую помощь </w:t>
      </w:r>
      <w:r w:rsidR="00BA7F28" w:rsidRPr="0017311A">
        <w:rPr>
          <w:rFonts w:ascii="Times New Roman" w:hAnsi="Times New Roman" w:cs="Times New Roman"/>
          <w:sz w:val="28"/>
          <w:szCs w:val="28"/>
        </w:rPr>
        <w:t xml:space="preserve">  детям  оказывают в детской консультации, а также во врачебных амбулаториях общей практики, на ФАПах. Медицинскую помощь детям  в стационарных условиях оказывает детское отделение на базе  Лельчицкой ЦРБ. Детское отделение развернуто на 19 коек. В детском </w:t>
      </w:r>
      <w:r w:rsidR="003F587C">
        <w:rPr>
          <w:rFonts w:ascii="Times New Roman" w:hAnsi="Times New Roman" w:cs="Times New Roman"/>
          <w:sz w:val="28"/>
          <w:szCs w:val="28"/>
        </w:rPr>
        <w:t>отделении Лельчицкой ЦРБ за 2019</w:t>
      </w:r>
      <w:r w:rsidR="00BA7F28" w:rsidRPr="0017311A">
        <w:rPr>
          <w:rFonts w:ascii="Times New Roman" w:hAnsi="Times New Roman" w:cs="Times New Roman"/>
          <w:sz w:val="28"/>
          <w:szCs w:val="28"/>
        </w:rPr>
        <w:t>г. с</w:t>
      </w:r>
      <w:r w:rsidR="00BA7F28">
        <w:rPr>
          <w:rFonts w:ascii="Times New Roman" w:hAnsi="Times New Roman" w:cs="Times New Roman"/>
          <w:sz w:val="28"/>
          <w:szCs w:val="28"/>
        </w:rPr>
        <w:t>тационарную помощь получили -</w:t>
      </w:r>
      <w:r w:rsidR="003F587C">
        <w:rPr>
          <w:rFonts w:ascii="Times New Roman" w:hAnsi="Times New Roman" w:cs="Times New Roman"/>
          <w:sz w:val="28"/>
          <w:szCs w:val="28"/>
        </w:rPr>
        <w:t>443ребенка. Занятость койки- 186.5</w:t>
      </w:r>
      <w:r w:rsidR="00BA7F28" w:rsidRPr="0017311A">
        <w:rPr>
          <w:rFonts w:ascii="Times New Roman" w:hAnsi="Times New Roman" w:cs="Times New Roman"/>
          <w:sz w:val="28"/>
          <w:szCs w:val="28"/>
        </w:rPr>
        <w:t>.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        В соответствии  с  Постановлением МЗРБ от 12 августа 2016г № 96 проводится всеобщая диспансеризация детского населения района. Диспансерному осмотру  подлежат все дети от 0-18лет. Организованы и проводятся  профилактические осмотры на базе Лельчицкой ЦРБ. Проводятся выезды врачебной бригады для осмотра детей на ФАПах, в школах, в детских садах и на дому (дети до года), согласно графика. На базе Лельчицкой ЦРБ для детского населения  выполняются  многочисленные обследования: ОАК, ОАМ, биохимический анализ крови, бактериоскопические  исследования, ЭКГ, Холтер ,ФГДС, УЗИ ОБП, сердца, почек, щитовидной железы . По показаниям дети направляются в специализированные центры, поликлиники, больницы (ГОДКБ, ГОКП, ГУ РНПЦ «Мать и дитя», ГУ «РНПЦ МиЭЧ» и др.).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   Все новорожденные обязательно осматриваются на дому врачом-педиатром  в  первые 3 дня после выписки из роддома, а затем на 3-й неделе жизни ребенка (здоровые дети). А в последующем ребенок до 1года  осматривается 1 раз в месяц педиатром в поликлинике, проводится антропометрия. При необходимости - осматривается  чаще. Дети из родильного отделения  поступают на участок с определенной группой здоровья и группой риска. Эти дети с группой риска и  сопутствующей патологией наблюдаются по индивидуальному плану до 1 года. По истечению срока риска реализации патологии и при условиях нормального развития   ребенок в дальнейшем наблюдается на общих основаниях.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ab/>
        <w:t xml:space="preserve">В возрасте 1месяца мать с ребенком обязательно приглашаются на прием в детскую консультацию. Ребенок осматривается педиатром, </w:t>
      </w:r>
      <w:r w:rsidRPr="0017311A">
        <w:rPr>
          <w:rFonts w:ascii="Times New Roman" w:hAnsi="Times New Roman" w:cs="Times New Roman"/>
          <w:sz w:val="28"/>
          <w:szCs w:val="28"/>
        </w:rPr>
        <w:lastRenderedPageBreak/>
        <w:t>хирургом и начинается проведение профилактических прививок. В возрасте до 2-3х месяцев, а  по показаниям и ранее проводится  ОАК, ОАМ, консультация  невролога, офтальмолога. В  1 год  ребенку проводится комплексный медицинский осмотр (педиатр направляет ребенка на профилактический осмотр к неврологу, хирургу, офтальмологу, лору, стоматологу, обязательно проводится общий анализ крови, мочи и дается оценка результатов осмотра и лабораторного исследования с оценкой физического и нервно-психического развития). В случае необходимости назначается коррекция питания или медикаментозное лечение (при выявлении пониженного уровня гемоглобина в крови и  др).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На 2-ом году жизни осмотр ребенка  врачом-педиатром осуществляется 1 раз в 6 месяцев, в последующем 1 раз в год. В 3, 5 и с 14-17 лет  - проводится комплексный медицинский проф. осмотр с участием всех узких специалистов и с лабораторным  и инструментальным исследованием. 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Дети, состоящие на диспансерном учете, наблюдаются  согласно планам динамического наблюдения, разработанным участковым педиатром совместно со специалистом соответствующего профиля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За 6 мес </w:t>
      </w:r>
      <w:r w:rsidR="003F587C">
        <w:rPr>
          <w:rFonts w:ascii="Times New Roman" w:hAnsi="Times New Roman" w:cs="Times New Roman"/>
          <w:sz w:val="28"/>
          <w:szCs w:val="28"/>
        </w:rPr>
        <w:t>2019</w:t>
      </w:r>
      <w:r w:rsidRPr="0017311A">
        <w:rPr>
          <w:rFonts w:ascii="Times New Roman" w:hAnsi="Times New Roman" w:cs="Times New Roman"/>
          <w:sz w:val="28"/>
          <w:szCs w:val="28"/>
        </w:rPr>
        <w:t>г. комплексным медицин</w:t>
      </w:r>
      <w:r w:rsidR="003F587C">
        <w:rPr>
          <w:rFonts w:ascii="Times New Roman" w:hAnsi="Times New Roman" w:cs="Times New Roman"/>
          <w:sz w:val="28"/>
          <w:szCs w:val="28"/>
        </w:rPr>
        <w:t>ским осмотром было охвачено 4865</w:t>
      </w:r>
      <w:r w:rsidRPr="0017311A">
        <w:rPr>
          <w:rFonts w:ascii="Times New Roman" w:hAnsi="Times New Roman" w:cs="Times New Roman"/>
          <w:sz w:val="28"/>
          <w:szCs w:val="28"/>
        </w:rPr>
        <w:t xml:space="preserve"> </w:t>
      </w:r>
      <w:r w:rsidR="003F587C">
        <w:rPr>
          <w:rFonts w:ascii="Times New Roman" w:hAnsi="Times New Roman" w:cs="Times New Roman"/>
          <w:sz w:val="28"/>
          <w:szCs w:val="28"/>
        </w:rPr>
        <w:t>детей, что соответствует 83</w:t>
      </w:r>
      <w:r w:rsidRPr="0017311A">
        <w:rPr>
          <w:rFonts w:ascii="Times New Roman" w:hAnsi="Times New Roman" w:cs="Times New Roman"/>
          <w:sz w:val="28"/>
          <w:szCs w:val="28"/>
        </w:rPr>
        <w:t>%, в сра</w:t>
      </w:r>
      <w:r w:rsidR="003F587C">
        <w:rPr>
          <w:rFonts w:ascii="Times New Roman" w:hAnsi="Times New Roman" w:cs="Times New Roman"/>
          <w:sz w:val="28"/>
          <w:szCs w:val="28"/>
        </w:rPr>
        <w:t>внении за 6 месяцев 2018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F587C">
        <w:rPr>
          <w:rFonts w:ascii="Times New Roman" w:hAnsi="Times New Roman" w:cs="Times New Roman"/>
          <w:sz w:val="28"/>
          <w:szCs w:val="28"/>
        </w:rPr>
        <w:t xml:space="preserve"> -93</w:t>
      </w:r>
      <w:r w:rsidRPr="0017311A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>, 2017-</w:t>
      </w:r>
      <w:r w:rsidRPr="0017311A">
        <w:rPr>
          <w:rFonts w:ascii="Times New Roman" w:hAnsi="Times New Roman" w:cs="Times New Roman"/>
          <w:sz w:val="28"/>
          <w:szCs w:val="28"/>
        </w:rPr>
        <w:t xml:space="preserve"> 93%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311A">
        <w:rPr>
          <w:rFonts w:ascii="Times New Roman" w:hAnsi="Times New Roman" w:cs="Times New Roman"/>
          <w:sz w:val="28"/>
          <w:szCs w:val="28"/>
        </w:rPr>
        <w:t>Детское население распределено по группам здоровья  следующим образом: 1 груп</w:t>
      </w:r>
      <w:r w:rsidR="003F587C">
        <w:rPr>
          <w:rFonts w:ascii="Times New Roman" w:hAnsi="Times New Roman" w:cs="Times New Roman"/>
          <w:sz w:val="28"/>
          <w:szCs w:val="28"/>
        </w:rPr>
        <w:t>па – практически здоровые – 1804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311A">
        <w:rPr>
          <w:rFonts w:ascii="Times New Roman" w:hAnsi="Times New Roman" w:cs="Times New Roman"/>
          <w:sz w:val="28"/>
          <w:szCs w:val="28"/>
        </w:rPr>
        <w:t xml:space="preserve"> ребенка,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7311A">
        <w:rPr>
          <w:rFonts w:ascii="Times New Roman" w:hAnsi="Times New Roman" w:cs="Times New Roman"/>
          <w:sz w:val="28"/>
          <w:szCs w:val="28"/>
        </w:rPr>
        <w:t xml:space="preserve"> 2 группа – в нее вошли такие состояния, как патология со стороны лор-органов, патология со стороны эндокринной системы, алиментарные анемии, возрастные кардиомиопатии, миопии, нарушения со стороны опорно-двигательных аппаратов, соматоформные  дисфункции, заболевания кожных покровов, задержка ф</w:t>
      </w:r>
      <w:r w:rsidR="003F587C">
        <w:rPr>
          <w:rFonts w:ascii="Times New Roman" w:hAnsi="Times New Roman" w:cs="Times New Roman"/>
          <w:sz w:val="28"/>
          <w:szCs w:val="28"/>
        </w:rPr>
        <w:t>изического развития и др. – 2707</w:t>
      </w:r>
      <w:r w:rsidRPr="0017311A">
        <w:rPr>
          <w:rFonts w:ascii="Times New Roman" w:hAnsi="Times New Roman" w:cs="Times New Roman"/>
          <w:sz w:val="28"/>
          <w:szCs w:val="28"/>
        </w:rPr>
        <w:t>человек,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3 группа здоровья – хронические заболевания (хр. гастриты, бронхиты, бронхиальная астма, болезни мочеполовой системы, врожденные аномалии, а также заболевания сердечно-сосудистой системы</w:t>
      </w:r>
      <w:r w:rsidR="003F587C">
        <w:rPr>
          <w:rFonts w:ascii="Times New Roman" w:hAnsi="Times New Roman" w:cs="Times New Roman"/>
          <w:sz w:val="28"/>
          <w:szCs w:val="28"/>
        </w:rPr>
        <w:t>) – 260</w:t>
      </w:r>
      <w:r w:rsidRPr="0017311A">
        <w:rPr>
          <w:rFonts w:ascii="Times New Roman" w:hAnsi="Times New Roman" w:cs="Times New Roman"/>
          <w:sz w:val="28"/>
          <w:szCs w:val="28"/>
        </w:rPr>
        <w:t xml:space="preserve"> человек,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7311A">
        <w:rPr>
          <w:rFonts w:ascii="Times New Roman" w:hAnsi="Times New Roman" w:cs="Times New Roman"/>
          <w:sz w:val="28"/>
          <w:szCs w:val="28"/>
        </w:rPr>
        <w:t>4 группа здоровья – это дети-инв</w:t>
      </w:r>
      <w:r w:rsidR="003F587C">
        <w:rPr>
          <w:rFonts w:ascii="Times New Roman" w:hAnsi="Times New Roman" w:cs="Times New Roman"/>
          <w:sz w:val="28"/>
          <w:szCs w:val="28"/>
        </w:rPr>
        <w:t>алиды по заключению МРЭК – 103</w:t>
      </w:r>
      <w:r w:rsidRPr="0017311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F587C">
        <w:rPr>
          <w:rFonts w:ascii="Times New Roman" w:hAnsi="Times New Roman" w:cs="Times New Roman"/>
          <w:sz w:val="28"/>
          <w:szCs w:val="28"/>
        </w:rPr>
        <w:t>а</w:t>
      </w:r>
      <w:r w:rsidRPr="0017311A">
        <w:rPr>
          <w:rFonts w:ascii="Times New Roman" w:hAnsi="Times New Roman" w:cs="Times New Roman"/>
          <w:sz w:val="28"/>
          <w:szCs w:val="28"/>
        </w:rPr>
        <w:t>.</w:t>
      </w:r>
    </w:p>
    <w:p w:rsidR="00BA7F28" w:rsidRPr="0017311A" w:rsidRDefault="00BA7F28" w:rsidP="00BA7F2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 Проводимая ежегодная диспансеризация детского населения района до 18 лет  показывает стабильность по </w:t>
      </w:r>
      <w:r w:rsidRPr="00EC7E94">
        <w:rPr>
          <w:rFonts w:ascii="Times New Roman" w:hAnsi="Times New Roman" w:cs="Times New Roman"/>
          <w:b/>
          <w:sz w:val="28"/>
          <w:szCs w:val="28"/>
        </w:rPr>
        <w:t>группам здоровья</w:t>
      </w:r>
      <w:r w:rsidRPr="0017311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34"/>
        <w:gridCol w:w="1076"/>
        <w:gridCol w:w="876"/>
        <w:gridCol w:w="967"/>
        <w:gridCol w:w="876"/>
        <w:gridCol w:w="943"/>
        <w:gridCol w:w="691"/>
        <w:gridCol w:w="992"/>
        <w:gridCol w:w="816"/>
      </w:tblGrid>
      <w:tr w:rsidR="00BA7F28" w:rsidRPr="0017311A" w:rsidTr="00E75ABC">
        <w:trPr>
          <w:trHeight w:val="304"/>
        </w:trPr>
        <w:tc>
          <w:tcPr>
            <w:tcW w:w="2334" w:type="dxa"/>
            <w:vMerge w:val="restart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группы здоровья</w:t>
            </w:r>
          </w:p>
        </w:tc>
        <w:tc>
          <w:tcPr>
            <w:tcW w:w="1952" w:type="dxa"/>
            <w:gridSpan w:val="2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BA7F28" w:rsidRPr="0017311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gridSpan w:val="2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="00BA7F28" w:rsidRPr="0017311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34" w:type="dxa"/>
            <w:gridSpan w:val="2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BA7F28" w:rsidRPr="0017311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08" w:type="dxa"/>
            <w:gridSpan w:val="2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BA7F2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BA7F28" w:rsidRPr="0017311A" w:rsidTr="00E75ABC">
        <w:trPr>
          <w:trHeight w:val="520"/>
        </w:trPr>
        <w:tc>
          <w:tcPr>
            <w:tcW w:w="2334" w:type="dxa"/>
            <w:vMerge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6мес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  <w:tc>
          <w:tcPr>
            <w:tcW w:w="967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6мес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  <w:tc>
          <w:tcPr>
            <w:tcW w:w="943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6мес</w:t>
            </w:r>
          </w:p>
        </w:tc>
        <w:tc>
          <w:tcPr>
            <w:tcW w:w="691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  <w:tc>
          <w:tcPr>
            <w:tcW w:w="992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6мес</w:t>
            </w:r>
          </w:p>
        </w:tc>
        <w:tc>
          <w:tcPr>
            <w:tcW w:w="81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</w:tr>
      <w:tr w:rsidR="00BA7F28" w:rsidRPr="0017311A" w:rsidTr="00E75ABC">
        <w:tc>
          <w:tcPr>
            <w:tcW w:w="2334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1гр</w:t>
            </w:r>
          </w:p>
        </w:tc>
        <w:tc>
          <w:tcPr>
            <w:tcW w:w="1076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1875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1805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691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1804</w:t>
            </w:r>
          </w:p>
        </w:tc>
        <w:tc>
          <w:tcPr>
            <w:tcW w:w="81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28" w:rsidRPr="0017311A" w:rsidTr="00E75ABC">
        <w:tc>
          <w:tcPr>
            <w:tcW w:w="2334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2гр</w:t>
            </w:r>
          </w:p>
        </w:tc>
        <w:tc>
          <w:tcPr>
            <w:tcW w:w="1076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3042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3360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</w:p>
        </w:tc>
        <w:tc>
          <w:tcPr>
            <w:tcW w:w="691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2707</w:t>
            </w:r>
          </w:p>
        </w:tc>
        <w:tc>
          <w:tcPr>
            <w:tcW w:w="81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28" w:rsidRPr="0017311A" w:rsidTr="00E75ABC">
        <w:tc>
          <w:tcPr>
            <w:tcW w:w="2334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3гр</w:t>
            </w:r>
          </w:p>
        </w:tc>
        <w:tc>
          <w:tcPr>
            <w:tcW w:w="1076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</w:p>
        </w:tc>
        <w:tc>
          <w:tcPr>
            <w:tcW w:w="691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81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28" w:rsidRPr="0017311A" w:rsidTr="00E75ABC">
        <w:tc>
          <w:tcPr>
            <w:tcW w:w="2334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4гр</w:t>
            </w:r>
          </w:p>
        </w:tc>
        <w:tc>
          <w:tcPr>
            <w:tcW w:w="1076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87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691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A7F28" w:rsidRPr="0017311A" w:rsidRDefault="003F587C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816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7311A">
        <w:rPr>
          <w:rFonts w:ascii="Times New Roman" w:hAnsi="Times New Roman" w:cs="Times New Roman"/>
          <w:sz w:val="28"/>
          <w:szCs w:val="28"/>
        </w:rPr>
        <w:t xml:space="preserve">При  профилактическом осмотре и диспансеризации дети </w:t>
      </w:r>
      <w:r w:rsidR="003F587C">
        <w:rPr>
          <w:rFonts w:ascii="Times New Roman" w:hAnsi="Times New Roman" w:cs="Times New Roman"/>
          <w:sz w:val="28"/>
          <w:szCs w:val="28"/>
        </w:rPr>
        <w:t>первого года жизни (316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17311A">
        <w:rPr>
          <w:rFonts w:ascii="Times New Roman" w:hAnsi="Times New Roman" w:cs="Times New Roman"/>
          <w:sz w:val="28"/>
          <w:szCs w:val="28"/>
        </w:rPr>
        <w:t>) распределены по группам здоровья следующим образом:</w:t>
      </w:r>
    </w:p>
    <w:p w:rsidR="00BA7F28" w:rsidRPr="0017311A" w:rsidRDefault="003F587C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группа – 28</w:t>
      </w:r>
      <w:r w:rsidR="00BA7F28" w:rsidRPr="0017311A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BA7F28">
        <w:rPr>
          <w:rFonts w:ascii="Times New Roman" w:hAnsi="Times New Roman" w:cs="Times New Roman"/>
          <w:sz w:val="28"/>
          <w:szCs w:val="28"/>
        </w:rPr>
        <w:tab/>
        <w:t xml:space="preserve">          - 3 группа – 5</w:t>
      </w:r>
      <w:r w:rsidR="00BA7F28" w:rsidRPr="0017311A"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BA7F28" w:rsidRPr="0017311A" w:rsidRDefault="003F587C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- 2 группа – 283</w:t>
      </w:r>
      <w:r w:rsidR="00BA7F28" w:rsidRPr="0017311A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BA7F2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A7F28" w:rsidRPr="0017311A">
        <w:rPr>
          <w:rFonts w:ascii="Times New Roman" w:hAnsi="Times New Roman" w:cs="Times New Roman"/>
          <w:sz w:val="28"/>
          <w:szCs w:val="28"/>
        </w:rPr>
        <w:t>- 4 группа – 0детей</w:t>
      </w:r>
    </w:p>
    <w:p w:rsidR="00BA7F28" w:rsidRDefault="00BA7F28" w:rsidP="00BA7F28">
      <w:pPr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Профилактическими осмотрами охвачены почти все дети от 3 </w:t>
      </w:r>
      <w:r w:rsidR="003F587C">
        <w:rPr>
          <w:rFonts w:ascii="Times New Roman" w:hAnsi="Times New Roman" w:cs="Times New Roman"/>
          <w:sz w:val="28"/>
          <w:szCs w:val="28"/>
        </w:rPr>
        <w:t>до 17 лет – 4865</w:t>
      </w:r>
      <w:r w:rsidR="00F31416">
        <w:rPr>
          <w:rFonts w:ascii="Times New Roman" w:hAnsi="Times New Roman" w:cs="Times New Roman"/>
          <w:sz w:val="28"/>
          <w:szCs w:val="28"/>
        </w:rPr>
        <w:t xml:space="preserve"> </w:t>
      </w:r>
      <w:r w:rsidR="003F587C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17311A">
        <w:rPr>
          <w:rFonts w:ascii="Times New Roman" w:hAnsi="Times New Roman" w:cs="Times New Roman"/>
          <w:sz w:val="28"/>
          <w:szCs w:val="28"/>
        </w:rPr>
        <w:t>.</w:t>
      </w:r>
    </w:p>
    <w:p w:rsidR="00BA7F28" w:rsidRDefault="00BA7F28" w:rsidP="00BA7F28">
      <w:pPr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И</w:t>
      </w:r>
      <w:r w:rsidR="003F587C">
        <w:rPr>
          <w:rFonts w:ascii="Times New Roman" w:hAnsi="Times New Roman" w:cs="Times New Roman"/>
          <w:sz w:val="28"/>
          <w:szCs w:val="28"/>
        </w:rPr>
        <w:t>з них детей посещающих ДДУ -863</w:t>
      </w:r>
      <w:r w:rsidR="005563D0">
        <w:rPr>
          <w:rFonts w:ascii="Times New Roman" w:hAnsi="Times New Roman" w:cs="Times New Roman"/>
          <w:sz w:val="28"/>
          <w:szCs w:val="28"/>
        </w:rPr>
        <w:t>,  школу -3285</w:t>
      </w:r>
      <w:r w:rsidRPr="0017311A">
        <w:rPr>
          <w:rFonts w:ascii="Times New Roman" w:hAnsi="Times New Roman" w:cs="Times New Roman"/>
          <w:sz w:val="28"/>
          <w:szCs w:val="28"/>
        </w:rPr>
        <w:t>.</w:t>
      </w:r>
    </w:p>
    <w:p w:rsidR="00BA7F28" w:rsidRPr="0017311A" w:rsidRDefault="00BA7F28" w:rsidP="00BA7F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все посещающие  учрежд</w:t>
      </w:r>
      <w:r w:rsidR="005563D0">
        <w:rPr>
          <w:rFonts w:ascii="Times New Roman" w:hAnsi="Times New Roman" w:cs="Times New Roman"/>
          <w:sz w:val="28"/>
          <w:szCs w:val="28"/>
        </w:rPr>
        <w:t>ен</w:t>
      </w:r>
      <w:r w:rsidR="00F31416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17311A">
        <w:rPr>
          <w:rFonts w:ascii="Times New Roman" w:hAnsi="Times New Roman" w:cs="Times New Roman"/>
          <w:sz w:val="28"/>
          <w:szCs w:val="28"/>
        </w:rPr>
        <w:t xml:space="preserve">  распределены </w:t>
      </w:r>
      <w:r w:rsidRPr="00EC7E94">
        <w:rPr>
          <w:rFonts w:ascii="Times New Roman" w:hAnsi="Times New Roman" w:cs="Times New Roman"/>
          <w:b/>
          <w:sz w:val="28"/>
          <w:szCs w:val="28"/>
        </w:rPr>
        <w:t>по группам здоровья</w:t>
      </w:r>
      <w:r w:rsidRPr="0017311A">
        <w:rPr>
          <w:rFonts w:ascii="Times New Roman" w:hAnsi="Times New Roman" w:cs="Times New Roman"/>
          <w:sz w:val="28"/>
          <w:szCs w:val="28"/>
        </w:rPr>
        <w:t xml:space="preserve"> следующим образом (в сравнении </w:t>
      </w:r>
      <w:r>
        <w:rPr>
          <w:rFonts w:ascii="Times New Roman" w:hAnsi="Times New Roman" w:cs="Times New Roman"/>
          <w:sz w:val="28"/>
          <w:szCs w:val="28"/>
        </w:rPr>
        <w:t>с др годами ):</w:t>
      </w:r>
      <w:r w:rsidR="00F31416">
        <w:rPr>
          <w:rFonts w:ascii="Times New Roman" w:hAnsi="Times New Roman" w:cs="Times New Roman"/>
          <w:sz w:val="28"/>
          <w:szCs w:val="28"/>
        </w:rPr>
        <w:t xml:space="preserve"> ДДУ и СШ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235"/>
        <w:gridCol w:w="816"/>
      </w:tblGrid>
      <w:tr w:rsidR="005563D0" w:rsidRPr="0017311A" w:rsidTr="00E75ABC">
        <w:trPr>
          <w:trHeight w:val="304"/>
        </w:trPr>
        <w:tc>
          <w:tcPr>
            <w:tcW w:w="1384" w:type="dxa"/>
            <w:vMerge w:val="restart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группы здоровья</w:t>
            </w:r>
          </w:p>
        </w:tc>
        <w:tc>
          <w:tcPr>
            <w:tcW w:w="2051" w:type="dxa"/>
            <w:gridSpan w:val="2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2019г</w:t>
            </w:r>
          </w:p>
        </w:tc>
      </w:tr>
      <w:tr w:rsidR="005563D0" w:rsidRPr="0017311A" w:rsidTr="00E75ABC">
        <w:trPr>
          <w:trHeight w:val="520"/>
        </w:trPr>
        <w:tc>
          <w:tcPr>
            <w:tcW w:w="1384" w:type="dxa"/>
            <w:vMerge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5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мес</w:t>
            </w:r>
          </w:p>
        </w:tc>
        <w:tc>
          <w:tcPr>
            <w:tcW w:w="816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</w:tr>
      <w:tr w:rsidR="005563D0" w:rsidRPr="0017311A" w:rsidTr="00E75ABC">
        <w:tc>
          <w:tcPr>
            <w:tcW w:w="1384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1гр</w:t>
            </w:r>
          </w:p>
        </w:tc>
        <w:tc>
          <w:tcPr>
            <w:tcW w:w="1235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1269</w:t>
            </w:r>
          </w:p>
        </w:tc>
        <w:tc>
          <w:tcPr>
            <w:tcW w:w="816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3D0" w:rsidRPr="0017311A" w:rsidTr="00E75ABC">
        <w:tc>
          <w:tcPr>
            <w:tcW w:w="1384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2гр</w:t>
            </w:r>
          </w:p>
        </w:tc>
        <w:tc>
          <w:tcPr>
            <w:tcW w:w="1235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1789</w:t>
            </w:r>
          </w:p>
        </w:tc>
        <w:tc>
          <w:tcPr>
            <w:tcW w:w="816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3D0" w:rsidRPr="0017311A" w:rsidTr="00E75ABC">
        <w:tc>
          <w:tcPr>
            <w:tcW w:w="1384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3гр</w:t>
            </w:r>
          </w:p>
        </w:tc>
        <w:tc>
          <w:tcPr>
            <w:tcW w:w="1235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816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3D0" w:rsidRPr="0017311A" w:rsidTr="00E75ABC">
        <w:tc>
          <w:tcPr>
            <w:tcW w:w="1384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4гр</w:t>
            </w:r>
          </w:p>
        </w:tc>
        <w:tc>
          <w:tcPr>
            <w:tcW w:w="1235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16" w:type="dxa"/>
          </w:tcPr>
          <w:p w:rsidR="005563D0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7F28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7F28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первое полугодие 2018</w:t>
      </w:r>
      <w:r w:rsidRPr="0017311A">
        <w:rPr>
          <w:rFonts w:ascii="Times New Roman" w:hAnsi="Times New Roman" w:cs="Times New Roman"/>
          <w:sz w:val="28"/>
          <w:szCs w:val="28"/>
        </w:rPr>
        <w:t xml:space="preserve">г при проведение проф осмотров было выявлено всего (ДДУ и СШ): - детей с </w:t>
      </w:r>
      <w:r w:rsidR="005563D0">
        <w:rPr>
          <w:rFonts w:ascii="Times New Roman" w:hAnsi="Times New Roman" w:cs="Times New Roman"/>
          <w:sz w:val="28"/>
          <w:szCs w:val="28"/>
        </w:rPr>
        <w:t>пониженной остротой зрения – 321</w:t>
      </w:r>
      <w:r w:rsidRPr="0017311A">
        <w:rPr>
          <w:rFonts w:ascii="Times New Roman" w:hAnsi="Times New Roman" w:cs="Times New Roman"/>
          <w:sz w:val="28"/>
          <w:szCs w:val="28"/>
        </w:rPr>
        <w:t>;</w:t>
      </w:r>
    </w:p>
    <w:p w:rsidR="00BA7F28" w:rsidRPr="0017311A" w:rsidRDefault="005563D0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 снижением остроты слуха – 8</w:t>
      </w:r>
      <w:r w:rsidR="00BA7F28" w:rsidRPr="0017311A">
        <w:rPr>
          <w:rFonts w:ascii="Times New Roman" w:hAnsi="Times New Roman" w:cs="Times New Roman"/>
          <w:sz w:val="28"/>
          <w:szCs w:val="28"/>
        </w:rPr>
        <w:t>;- с дефек</w:t>
      </w:r>
      <w:r>
        <w:rPr>
          <w:rFonts w:ascii="Times New Roman" w:hAnsi="Times New Roman" w:cs="Times New Roman"/>
          <w:sz w:val="28"/>
          <w:szCs w:val="28"/>
        </w:rPr>
        <w:t>тами речи  – 219</w:t>
      </w:r>
      <w:r w:rsidR="00BA7F28" w:rsidRPr="0017311A">
        <w:rPr>
          <w:rFonts w:ascii="Times New Roman" w:hAnsi="Times New Roman" w:cs="Times New Roman"/>
          <w:sz w:val="28"/>
          <w:szCs w:val="28"/>
        </w:rPr>
        <w:t>;</w:t>
      </w:r>
    </w:p>
    <w:p w:rsidR="00BA7F28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- с нарушениями осанки – </w:t>
      </w:r>
      <w:r w:rsidR="005563D0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7311A">
        <w:rPr>
          <w:rFonts w:ascii="Times New Roman" w:hAnsi="Times New Roman" w:cs="Times New Roman"/>
          <w:sz w:val="28"/>
          <w:szCs w:val="28"/>
        </w:rPr>
        <w:t>;</w:t>
      </w:r>
      <w:r w:rsidR="005563D0">
        <w:rPr>
          <w:rFonts w:ascii="Times New Roman" w:hAnsi="Times New Roman" w:cs="Times New Roman"/>
          <w:sz w:val="28"/>
          <w:szCs w:val="28"/>
        </w:rPr>
        <w:t xml:space="preserve"> - со сколиозом – 16</w:t>
      </w:r>
      <w:r w:rsidRPr="0017311A">
        <w:rPr>
          <w:rFonts w:ascii="Times New Roman" w:hAnsi="Times New Roman" w:cs="Times New Roman"/>
          <w:sz w:val="28"/>
          <w:szCs w:val="28"/>
        </w:rPr>
        <w:t>;</w:t>
      </w:r>
    </w:p>
    <w:p w:rsidR="00BA7F28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7311A">
        <w:rPr>
          <w:rFonts w:ascii="Times New Roman" w:hAnsi="Times New Roman" w:cs="Times New Roman"/>
          <w:sz w:val="28"/>
          <w:szCs w:val="28"/>
        </w:rPr>
        <w:t xml:space="preserve"> В структуре заболеваемости детей  от 3 до 18 лет сохраняют лидерство отдельные нарушения здоровья - снижение зрения </w:t>
      </w:r>
      <w:r w:rsidR="005563D0">
        <w:rPr>
          <w:rFonts w:ascii="Times New Roman" w:hAnsi="Times New Roman" w:cs="Times New Roman"/>
          <w:sz w:val="28"/>
          <w:szCs w:val="28"/>
        </w:rPr>
        <w:t>-321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311A">
        <w:rPr>
          <w:rFonts w:ascii="Times New Roman" w:hAnsi="Times New Roman" w:cs="Times New Roman"/>
          <w:sz w:val="28"/>
          <w:szCs w:val="28"/>
        </w:rPr>
        <w:t>На 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7311A">
        <w:rPr>
          <w:rFonts w:ascii="Times New Roman" w:hAnsi="Times New Roman" w:cs="Times New Roman"/>
          <w:sz w:val="28"/>
          <w:szCs w:val="28"/>
        </w:rPr>
        <w:t>ом месте – нарушение осанк</w:t>
      </w:r>
      <w:r w:rsidR="005563D0">
        <w:rPr>
          <w:rFonts w:ascii="Times New Roman" w:hAnsi="Times New Roman" w:cs="Times New Roman"/>
          <w:sz w:val="28"/>
          <w:szCs w:val="28"/>
        </w:rPr>
        <w:t>и-22</w:t>
      </w:r>
      <w:r>
        <w:rPr>
          <w:rFonts w:ascii="Times New Roman" w:hAnsi="Times New Roman" w:cs="Times New Roman"/>
          <w:sz w:val="28"/>
          <w:szCs w:val="28"/>
        </w:rPr>
        <w:t>0, на</w:t>
      </w:r>
      <w:r w:rsidRPr="0017311A">
        <w:rPr>
          <w:rFonts w:ascii="Times New Roman" w:hAnsi="Times New Roman" w:cs="Times New Roman"/>
          <w:sz w:val="28"/>
          <w:szCs w:val="28"/>
        </w:rPr>
        <w:t xml:space="preserve"> 3м месте - </w:t>
      </w:r>
      <w:r w:rsidR="005563D0">
        <w:rPr>
          <w:rFonts w:ascii="Times New Roman" w:hAnsi="Times New Roman" w:cs="Times New Roman"/>
          <w:sz w:val="28"/>
          <w:szCs w:val="28"/>
        </w:rPr>
        <w:t xml:space="preserve"> дефекты речи- 219</w:t>
      </w:r>
      <w:r w:rsidRPr="0017311A">
        <w:rPr>
          <w:rFonts w:ascii="Times New Roman" w:hAnsi="Times New Roman" w:cs="Times New Roman"/>
          <w:sz w:val="28"/>
          <w:szCs w:val="28"/>
        </w:rPr>
        <w:t>.</w:t>
      </w:r>
    </w:p>
    <w:p w:rsidR="00BA7F28" w:rsidRPr="00EC7E94" w:rsidRDefault="00BA7F28" w:rsidP="00BA7F28">
      <w:pPr>
        <w:rPr>
          <w:rFonts w:ascii="Times New Roman" w:hAnsi="Times New Roman" w:cs="Times New Roman"/>
          <w:b/>
          <w:sz w:val="28"/>
          <w:szCs w:val="28"/>
        </w:rPr>
      </w:pPr>
      <w:r w:rsidRPr="00EC7E94">
        <w:rPr>
          <w:rFonts w:ascii="Times New Roman" w:hAnsi="Times New Roman" w:cs="Times New Roman"/>
          <w:b/>
          <w:sz w:val="28"/>
          <w:szCs w:val="28"/>
        </w:rPr>
        <w:t>Отдельные нарушения выявлены при проф. осмотрах  за 6 мес: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887"/>
        <w:gridCol w:w="993"/>
        <w:gridCol w:w="1134"/>
        <w:gridCol w:w="992"/>
        <w:gridCol w:w="1276"/>
        <w:gridCol w:w="1099"/>
      </w:tblGrid>
      <w:tr w:rsidR="00BA7F28" w:rsidRPr="0017311A" w:rsidTr="00E75ABC">
        <w:trPr>
          <w:trHeight w:val="373"/>
        </w:trPr>
        <w:tc>
          <w:tcPr>
            <w:tcW w:w="3190" w:type="dxa"/>
            <w:vMerge w:val="restart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4" w:type="dxa"/>
            <w:gridSpan w:val="3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3367" w:type="dxa"/>
            <w:gridSpan w:val="3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СШ</w:t>
            </w:r>
          </w:p>
        </w:tc>
      </w:tr>
      <w:tr w:rsidR="00BA7F28" w:rsidRPr="0017311A" w:rsidTr="00E75ABC">
        <w:trPr>
          <w:trHeight w:val="642"/>
        </w:trPr>
        <w:tc>
          <w:tcPr>
            <w:tcW w:w="3190" w:type="dxa"/>
            <w:vMerge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993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134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992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76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99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BA7F28" w:rsidRPr="0017311A" w:rsidTr="00E75ABC">
        <w:tc>
          <w:tcPr>
            <w:tcW w:w="3190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понижение остроты зрения</w:t>
            </w:r>
          </w:p>
        </w:tc>
        <w:tc>
          <w:tcPr>
            <w:tcW w:w="887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337</w:t>
            </w:r>
          </w:p>
        </w:tc>
        <w:tc>
          <w:tcPr>
            <w:tcW w:w="1276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  <w:tc>
          <w:tcPr>
            <w:tcW w:w="1099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</w:tr>
      <w:tr w:rsidR="00BA7F28" w:rsidRPr="0017311A" w:rsidTr="00E75ABC">
        <w:tc>
          <w:tcPr>
            <w:tcW w:w="3190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снижение остроты слуха</w:t>
            </w:r>
          </w:p>
        </w:tc>
        <w:tc>
          <w:tcPr>
            <w:tcW w:w="887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9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A7F28" w:rsidRPr="0017311A" w:rsidTr="00E75ABC">
        <w:tc>
          <w:tcPr>
            <w:tcW w:w="3190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с дефектами речи</w:t>
            </w:r>
          </w:p>
        </w:tc>
        <w:tc>
          <w:tcPr>
            <w:tcW w:w="887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993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134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992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276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9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BA7F28" w:rsidRPr="0017311A" w:rsidTr="00E75ABC">
        <w:tc>
          <w:tcPr>
            <w:tcW w:w="3190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со сколиозом</w:t>
            </w:r>
          </w:p>
        </w:tc>
        <w:tc>
          <w:tcPr>
            <w:tcW w:w="887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7F28" w:rsidRPr="0017311A" w:rsidRDefault="00F31416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9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A7F28" w:rsidRPr="0017311A" w:rsidTr="00E75ABC">
        <w:tc>
          <w:tcPr>
            <w:tcW w:w="3190" w:type="dxa"/>
          </w:tcPr>
          <w:p w:rsidR="00BA7F28" w:rsidRPr="0017311A" w:rsidRDefault="00BA7F28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11A">
              <w:rPr>
                <w:rFonts w:ascii="Times New Roman" w:hAnsi="Times New Roman" w:cs="Times New Roman"/>
                <w:sz w:val="28"/>
                <w:szCs w:val="28"/>
              </w:rPr>
              <w:t>нарушениями осанки</w:t>
            </w:r>
          </w:p>
        </w:tc>
        <w:tc>
          <w:tcPr>
            <w:tcW w:w="887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3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276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1099" w:type="dxa"/>
          </w:tcPr>
          <w:p w:rsidR="00BA7F28" w:rsidRPr="0017311A" w:rsidRDefault="005563D0" w:rsidP="00E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</w:tr>
    </w:tbl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Центром оздоровления отдела образования, детской консультацией Лельчицкой ЦРБ выделяются путевки на санаторное лечение и оздоровление </w:t>
      </w:r>
      <w:r w:rsidRPr="0017311A">
        <w:rPr>
          <w:rFonts w:ascii="Times New Roman" w:hAnsi="Times New Roman" w:cs="Times New Roman"/>
          <w:sz w:val="28"/>
          <w:szCs w:val="28"/>
        </w:rPr>
        <w:lastRenderedPageBreak/>
        <w:t xml:space="preserve">детей.  Используя принцип «одного окна» и руководствуясь  Указом Президента РБ от 16.03.06г. № 152 врачи детской консультации, врачи Лельчицкой ЦРБ оказывают максимальное содействие при формировании организованных групп детей, выезжающих на санаторно-курортное лечение и оздоровление. 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7311A">
        <w:rPr>
          <w:rFonts w:ascii="Times New Roman" w:hAnsi="Times New Roman" w:cs="Times New Roman"/>
          <w:sz w:val="28"/>
          <w:szCs w:val="28"/>
        </w:rPr>
        <w:t xml:space="preserve">Проводится всеобщая диспансеризация детского населения. </w:t>
      </w:r>
      <w:r w:rsidR="005563D0">
        <w:rPr>
          <w:rFonts w:ascii="Times New Roman" w:hAnsi="Times New Roman" w:cs="Times New Roman"/>
          <w:sz w:val="28"/>
          <w:szCs w:val="28"/>
        </w:rPr>
        <w:t>За 6мес 2019</w:t>
      </w:r>
      <w:r w:rsidRPr="0017311A">
        <w:rPr>
          <w:rFonts w:ascii="Times New Roman" w:hAnsi="Times New Roman" w:cs="Times New Roman"/>
          <w:sz w:val="28"/>
          <w:szCs w:val="28"/>
        </w:rPr>
        <w:t xml:space="preserve">г  на Д  учете с </w:t>
      </w:r>
      <w:r w:rsidR="005563D0">
        <w:rPr>
          <w:rFonts w:ascii="Times New Roman" w:hAnsi="Times New Roman" w:cs="Times New Roman"/>
          <w:sz w:val="28"/>
          <w:szCs w:val="28"/>
        </w:rPr>
        <w:t>заболеваниями состоит всего 1432  ребенка</w:t>
      </w:r>
      <w:r w:rsidR="00F31416">
        <w:rPr>
          <w:rFonts w:ascii="Times New Roman" w:hAnsi="Times New Roman" w:cs="Times New Roman"/>
          <w:sz w:val="28"/>
          <w:szCs w:val="28"/>
        </w:rPr>
        <w:t xml:space="preserve">, а </w:t>
      </w:r>
      <w:r w:rsidR="005563D0">
        <w:rPr>
          <w:rFonts w:ascii="Times New Roman" w:hAnsi="Times New Roman" w:cs="Times New Roman"/>
          <w:sz w:val="28"/>
          <w:szCs w:val="28"/>
        </w:rPr>
        <w:t>за 6 мес 2018г состояло 1356</w:t>
      </w:r>
      <w:r w:rsidRPr="0017311A">
        <w:rPr>
          <w:rFonts w:ascii="Times New Roman" w:hAnsi="Times New Roman" w:cs="Times New Roman"/>
          <w:sz w:val="28"/>
          <w:szCs w:val="28"/>
        </w:rPr>
        <w:t xml:space="preserve"> ребенка.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В структуре заболеваемости  лидируют врожденные аномалии –</w:t>
      </w:r>
      <w:r w:rsidR="005563D0">
        <w:rPr>
          <w:rFonts w:ascii="Times New Roman" w:hAnsi="Times New Roman" w:cs="Times New Roman"/>
          <w:sz w:val="28"/>
          <w:szCs w:val="28"/>
        </w:rPr>
        <w:t>402</w:t>
      </w:r>
      <w:r w:rsidR="00F31416">
        <w:rPr>
          <w:rFonts w:ascii="Times New Roman" w:hAnsi="Times New Roman" w:cs="Times New Roman"/>
          <w:sz w:val="28"/>
          <w:szCs w:val="28"/>
        </w:rPr>
        <w:t xml:space="preserve"> </w:t>
      </w:r>
      <w:r w:rsidR="005563D0">
        <w:rPr>
          <w:rFonts w:ascii="Times New Roman" w:hAnsi="Times New Roman" w:cs="Times New Roman"/>
          <w:sz w:val="28"/>
          <w:szCs w:val="28"/>
        </w:rPr>
        <w:t>(2018</w:t>
      </w:r>
      <w:r w:rsidR="00F31416">
        <w:rPr>
          <w:rFonts w:ascii="Times New Roman" w:hAnsi="Times New Roman" w:cs="Times New Roman"/>
          <w:sz w:val="28"/>
          <w:szCs w:val="28"/>
        </w:rPr>
        <w:t>г –</w:t>
      </w:r>
      <w:r w:rsidR="005563D0">
        <w:rPr>
          <w:rFonts w:ascii="Times New Roman" w:hAnsi="Times New Roman" w:cs="Times New Roman"/>
          <w:sz w:val="28"/>
          <w:szCs w:val="28"/>
        </w:rPr>
        <w:t xml:space="preserve"> 285</w:t>
      </w:r>
      <w:r w:rsidR="00F31416">
        <w:rPr>
          <w:rFonts w:ascii="Times New Roman" w:hAnsi="Times New Roman" w:cs="Times New Roman"/>
          <w:sz w:val="28"/>
          <w:szCs w:val="28"/>
        </w:rPr>
        <w:t>)</w:t>
      </w:r>
      <w:r w:rsidRPr="0017311A">
        <w:rPr>
          <w:rFonts w:ascii="Times New Roman" w:hAnsi="Times New Roman" w:cs="Times New Roman"/>
          <w:sz w:val="28"/>
          <w:szCs w:val="28"/>
        </w:rPr>
        <w:t>,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на   2 месте болезни органов  дыхания- </w:t>
      </w:r>
      <w:r w:rsidR="005563D0">
        <w:rPr>
          <w:rFonts w:ascii="Times New Roman" w:hAnsi="Times New Roman" w:cs="Times New Roman"/>
          <w:sz w:val="28"/>
          <w:szCs w:val="28"/>
        </w:rPr>
        <w:t>282 (18</w:t>
      </w:r>
      <w:r w:rsidR="00F31416">
        <w:rPr>
          <w:rFonts w:ascii="Times New Roman" w:hAnsi="Times New Roman" w:cs="Times New Roman"/>
          <w:sz w:val="28"/>
          <w:szCs w:val="28"/>
        </w:rPr>
        <w:t>г-</w:t>
      </w:r>
      <w:r w:rsidR="005563D0">
        <w:rPr>
          <w:rFonts w:ascii="Times New Roman" w:hAnsi="Times New Roman" w:cs="Times New Roman"/>
          <w:sz w:val="28"/>
          <w:szCs w:val="28"/>
        </w:rPr>
        <w:t>316</w:t>
      </w:r>
      <w:r w:rsidR="00F31416">
        <w:rPr>
          <w:rFonts w:ascii="Times New Roman" w:hAnsi="Times New Roman" w:cs="Times New Roman"/>
          <w:sz w:val="28"/>
          <w:szCs w:val="28"/>
        </w:rPr>
        <w:t>)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3м- болезни эндокринной системы –</w:t>
      </w:r>
      <w:r w:rsidR="005563D0">
        <w:rPr>
          <w:rFonts w:ascii="Times New Roman" w:hAnsi="Times New Roman" w:cs="Times New Roman"/>
          <w:sz w:val="28"/>
          <w:szCs w:val="28"/>
        </w:rPr>
        <w:t>138 (18</w:t>
      </w:r>
      <w:r w:rsidR="00370D25">
        <w:rPr>
          <w:rFonts w:ascii="Times New Roman" w:hAnsi="Times New Roman" w:cs="Times New Roman"/>
          <w:sz w:val="28"/>
          <w:szCs w:val="28"/>
        </w:rPr>
        <w:t>г-</w:t>
      </w:r>
      <w:r w:rsidR="005563D0">
        <w:rPr>
          <w:rFonts w:ascii="Times New Roman" w:hAnsi="Times New Roman" w:cs="Times New Roman"/>
          <w:sz w:val="28"/>
          <w:szCs w:val="28"/>
        </w:rPr>
        <w:t>186</w:t>
      </w:r>
      <w:r w:rsidR="00370D25">
        <w:rPr>
          <w:rFonts w:ascii="Times New Roman" w:hAnsi="Times New Roman" w:cs="Times New Roman"/>
          <w:sz w:val="28"/>
          <w:szCs w:val="28"/>
        </w:rPr>
        <w:t>)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4м болезни органов пищеварения- </w:t>
      </w:r>
      <w:r w:rsidR="00140C64">
        <w:rPr>
          <w:rFonts w:ascii="Times New Roman" w:hAnsi="Times New Roman" w:cs="Times New Roman"/>
          <w:sz w:val="28"/>
          <w:szCs w:val="28"/>
        </w:rPr>
        <w:t xml:space="preserve"> 126</w:t>
      </w:r>
      <w:r w:rsidR="00370D25">
        <w:rPr>
          <w:rFonts w:ascii="Times New Roman" w:hAnsi="Times New Roman" w:cs="Times New Roman"/>
          <w:sz w:val="28"/>
          <w:szCs w:val="28"/>
        </w:rPr>
        <w:t xml:space="preserve"> (17г-</w:t>
      </w:r>
      <w:r w:rsidR="005563D0">
        <w:rPr>
          <w:rFonts w:ascii="Times New Roman" w:hAnsi="Times New Roman" w:cs="Times New Roman"/>
          <w:sz w:val="28"/>
          <w:szCs w:val="28"/>
        </w:rPr>
        <w:t>118</w:t>
      </w:r>
      <w:r w:rsidR="00370D25">
        <w:rPr>
          <w:rFonts w:ascii="Times New Roman" w:hAnsi="Times New Roman" w:cs="Times New Roman"/>
          <w:sz w:val="28"/>
          <w:szCs w:val="28"/>
        </w:rPr>
        <w:t>)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5м-психические расстройства -</w:t>
      </w:r>
      <w:r w:rsidR="00140C64">
        <w:rPr>
          <w:rFonts w:ascii="Times New Roman" w:hAnsi="Times New Roman" w:cs="Times New Roman"/>
          <w:sz w:val="28"/>
          <w:szCs w:val="28"/>
        </w:rPr>
        <w:t>89 (18</w:t>
      </w:r>
      <w:r w:rsidR="00370D25">
        <w:rPr>
          <w:rFonts w:ascii="Times New Roman" w:hAnsi="Times New Roman" w:cs="Times New Roman"/>
          <w:sz w:val="28"/>
          <w:szCs w:val="28"/>
        </w:rPr>
        <w:t>г-</w:t>
      </w:r>
      <w:r w:rsidR="00140C64">
        <w:rPr>
          <w:rFonts w:ascii="Times New Roman" w:hAnsi="Times New Roman" w:cs="Times New Roman"/>
          <w:sz w:val="28"/>
          <w:szCs w:val="28"/>
        </w:rPr>
        <w:t>99</w:t>
      </w:r>
      <w:r w:rsidR="00370D25">
        <w:rPr>
          <w:rFonts w:ascii="Times New Roman" w:hAnsi="Times New Roman" w:cs="Times New Roman"/>
          <w:sz w:val="28"/>
          <w:szCs w:val="28"/>
        </w:rPr>
        <w:t>)</w:t>
      </w:r>
      <w:r w:rsidRPr="001731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6м</w:t>
      </w:r>
      <w:r w:rsidR="00140C64">
        <w:rPr>
          <w:rFonts w:ascii="Times New Roman" w:hAnsi="Times New Roman" w:cs="Times New Roman"/>
          <w:sz w:val="28"/>
          <w:szCs w:val="28"/>
        </w:rPr>
        <w:t xml:space="preserve"> – болезни мочеполовой системы 96 (18</w:t>
      </w:r>
      <w:r w:rsidR="00370D25">
        <w:rPr>
          <w:rFonts w:ascii="Times New Roman" w:hAnsi="Times New Roman" w:cs="Times New Roman"/>
          <w:sz w:val="28"/>
          <w:szCs w:val="28"/>
        </w:rPr>
        <w:t>г-</w:t>
      </w:r>
      <w:r w:rsidR="00140C64">
        <w:rPr>
          <w:rFonts w:ascii="Times New Roman" w:hAnsi="Times New Roman" w:cs="Times New Roman"/>
          <w:sz w:val="28"/>
          <w:szCs w:val="28"/>
        </w:rPr>
        <w:t>70</w:t>
      </w:r>
      <w:r w:rsidR="00370D25">
        <w:rPr>
          <w:rFonts w:ascii="Times New Roman" w:hAnsi="Times New Roman" w:cs="Times New Roman"/>
          <w:sz w:val="28"/>
          <w:szCs w:val="28"/>
        </w:rPr>
        <w:t>)</w:t>
      </w:r>
      <w:r w:rsidRPr="0017311A">
        <w:rPr>
          <w:rFonts w:ascii="Times New Roman" w:hAnsi="Times New Roman" w:cs="Times New Roman"/>
          <w:sz w:val="28"/>
          <w:szCs w:val="28"/>
        </w:rPr>
        <w:t xml:space="preserve"> и тд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Из врожденных а</w:t>
      </w:r>
      <w:r w:rsidR="00140C64">
        <w:rPr>
          <w:rFonts w:ascii="Times New Roman" w:hAnsi="Times New Roman" w:cs="Times New Roman"/>
          <w:sz w:val="28"/>
          <w:szCs w:val="28"/>
        </w:rPr>
        <w:t>номалий чаще встречается-ВПС-119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Из заболеваний о</w:t>
      </w:r>
      <w:r w:rsidR="00370D25">
        <w:rPr>
          <w:rFonts w:ascii="Times New Roman" w:hAnsi="Times New Roman" w:cs="Times New Roman"/>
          <w:sz w:val="28"/>
          <w:szCs w:val="28"/>
        </w:rPr>
        <w:t>рганов дыхания –бронх. астма- 74, ЧДБ-120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Из эндокринной системы</w:t>
      </w:r>
      <w:r w:rsidR="00370D25">
        <w:rPr>
          <w:rFonts w:ascii="Times New Roman" w:hAnsi="Times New Roman" w:cs="Times New Roman"/>
          <w:sz w:val="28"/>
          <w:szCs w:val="28"/>
        </w:rPr>
        <w:t xml:space="preserve">  –заболевания  щит. железы -133</w:t>
      </w:r>
    </w:p>
    <w:p w:rsidR="00BA7F28" w:rsidRPr="0017311A" w:rsidRDefault="00370D25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Табл 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0C64">
        <w:rPr>
          <w:rFonts w:ascii="Times New Roman" w:hAnsi="Times New Roman" w:cs="Times New Roman"/>
          <w:sz w:val="28"/>
          <w:szCs w:val="28"/>
        </w:rPr>
        <w:t>За 6 мес  2019</w:t>
      </w:r>
      <w:r w:rsidR="00370D25">
        <w:rPr>
          <w:rFonts w:ascii="Times New Roman" w:hAnsi="Times New Roman" w:cs="Times New Roman"/>
          <w:sz w:val="28"/>
          <w:szCs w:val="28"/>
        </w:rPr>
        <w:t xml:space="preserve"> год родилось _</w:t>
      </w:r>
      <w:r w:rsidR="00140C64">
        <w:rPr>
          <w:rFonts w:ascii="Times New Roman" w:hAnsi="Times New Roman" w:cs="Times New Roman"/>
          <w:sz w:val="28"/>
          <w:szCs w:val="28"/>
        </w:rPr>
        <w:t>97детей</w:t>
      </w:r>
      <w:r w:rsidRPr="0017311A">
        <w:rPr>
          <w:rFonts w:ascii="Times New Roman" w:hAnsi="Times New Roman" w:cs="Times New Roman"/>
          <w:sz w:val="28"/>
          <w:szCs w:val="28"/>
        </w:rPr>
        <w:t>.</w:t>
      </w:r>
      <w:r w:rsidR="00140C64">
        <w:rPr>
          <w:rFonts w:ascii="Times New Roman" w:hAnsi="Times New Roman" w:cs="Times New Roman"/>
          <w:sz w:val="28"/>
          <w:szCs w:val="28"/>
        </w:rPr>
        <w:t xml:space="preserve">  По сравнению за 6 месяцев 2018г-   144 ребенка </w:t>
      </w:r>
    </w:p>
    <w:p w:rsidR="00BA7F28" w:rsidRPr="0017311A" w:rsidRDefault="00140C64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районе 103 ребенка-инвалида</w:t>
      </w:r>
      <w:r w:rsidR="00370D25">
        <w:rPr>
          <w:rFonts w:ascii="Times New Roman" w:hAnsi="Times New Roman" w:cs="Times New Roman"/>
          <w:sz w:val="28"/>
          <w:szCs w:val="28"/>
        </w:rPr>
        <w:t>. Из них : детей д</w:t>
      </w:r>
      <w:r>
        <w:rPr>
          <w:rFonts w:ascii="Times New Roman" w:hAnsi="Times New Roman" w:cs="Times New Roman"/>
          <w:sz w:val="28"/>
          <w:szCs w:val="28"/>
        </w:rPr>
        <w:t>о 3-ех лет -2, детей дошкольного возраста-31, школьного -70</w:t>
      </w:r>
      <w:r w:rsidR="00BA7F28" w:rsidRPr="0017311A">
        <w:rPr>
          <w:rFonts w:ascii="Times New Roman" w:hAnsi="Times New Roman" w:cs="Times New Roman"/>
          <w:sz w:val="28"/>
          <w:szCs w:val="28"/>
        </w:rPr>
        <w:t xml:space="preserve"> ,</w:t>
      </w:r>
      <w:r>
        <w:rPr>
          <w:rFonts w:ascii="Times New Roman" w:hAnsi="Times New Roman" w:cs="Times New Roman"/>
          <w:sz w:val="28"/>
          <w:szCs w:val="28"/>
        </w:rPr>
        <w:t xml:space="preserve"> из них в возрасте 15-17 лет- 21 ребенок. За  6 мес 2019</w:t>
      </w:r>
      <w:r w:rsidR="00BA7F28" w:rsidRPr="0017311A">
        <w:rPr>
          <w:rFonts w:ascii="Times New Roman" w:hAnsi="Times New Roman" w:cs="Times New Roman"/>
          <w:sz w:val="28"/>
          <w:szCs w:val="28"/>
        </w:rPr>
        <w:t>г. оформлено на первичную инвалидность</w:t>
      </w:r>
      <w:r>
        <w:rPr>
          <w:rFonts w:ascii="Times New Roman" w:hAnsi="Times New Roman" w:cs="Times New Roman"/>
          <w:sz w:val="28"/>
          <w:szCs w:val="28"/>
        </w:rPr>
        <w:t>4 . За 6 месяцев 2018года-4</w:t>
      </w:r>
      <w:r w:rsidR="00BA7F28" w:rsidRPr="0017311A">
        <w:rPr>
          <w:rFonts w:ascii="Times New Roman" w:hAnsi="Times New Roman" w:cs="Times New Roman"/>
          <w:sz w:val="28"/>
          <w:szCs w:val="28"/>
        </w:rPr>
        <w:t xml:space="preserve"> .При анализе инвалидности выявлено, что в структуре  детской инвалидности</w:t>
      </w:r>
      <w:r w:rsidR="00BA7F28">
        <w:rPr>
          <w:rFonts w:ascii="Times New Roman" w:hAnsi="Times New Roman" w:cs="Times New Roman"/>
          <w:sz w:val="28"/>
          <w:szCs w:val="28"/>
        </w:rPr>
        <w:t>:</w:t>
      </w:r>
      <w:r w:rsidR="00BA7F28" w:rsidRPr="001731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1-е место зан</w:t>
      </w:r>
      <w:r w:rsidR="00434AB5">
        <w:rPr>
          <w:rFonts w:ascii="Times New Roman" w:hAnsi="Times New Roman" w:cs="Times New Roman"/>
          <w:sz w:val="28"/>
          <w:szCs w:val="28"/>
        </w:rPr>
        <w:t>имают болезни нервной системы-38 детей (</w:t>
      </w:r>
      <w:r w:rsidR="00140C64">
        <w:rPr>
          <w:rFonts w:ascii="Times New Roman" w:hAnsi="Times New Roman" w:cs="Times New Roman"/>
          <w:sz w:val="28"/>
          <w:szCs w:val="28"/>
        </w:rPr>
        <w:t>1</w:t>
      </w:r>
      <w:r w:rsidR="00434AB5">
        <w:rPr>
          <w:rFonts w:ascii="Times New Roman" w:hAnsi="Times New Roman" w:cs="Times New Roman"/>
          <w:sz w:val="28"/>
          <w:szCs w:val="28"/>
        </w:rPr>
        <w:t>-</w:t>
      </w:r>
      <w:r w:rsidRPr="0017311A">
        <w:rPr>
          <w:rFonts w:ascii="Times New Roman" w:hAnsi="Times New Roman" w:cs="Times New Roman"/>
          <w:sz w:val="28"/>
          <w:szCs w:val="28"/>
        </w:rPr>
        <w:t xml:space="preserve"> впервые) , </w:t>
      </w:r>
    </w:p>
    <w:p w:rsidR="00434AB5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2-е место- врожденные аномалии разви</w:t>
      </w:r>
      <w:r w:rsidR="00140C64">
        <w:rPr>
          <w:rFonts w:ascii="Times New Roman" w:hAnsi="Times New Roman" w:cs="Times New Roman"/>
          <w:sz w:val="28"/>
          <w:szCs w:val="28"/>
        </w:rPr>
        <w:t>тия  -29</w:t>
      </w:r>
      <w:r w:rsidR="00434AB5">
        <w:rPr>
          <w:rFonts w:ascii="Times New Roman" w:hAnsi="Times New Roman" w:cs="Times New Roman"/>
          <w:sz w:val="28"/>
          <w:szCs w:val="28"/>
        </w:rPr>
        <w:t xml:space="preserve"> детей (</w:t>
      </w:r>
      <w:r w:rsidR="00140C64">
        <w:rPr>
          <w:rFonts w:ascii="Times New Roman" w:hAnsi="Times New Roman" w:cs="Times New Roman"/>
          <w:sz w:val="28"/>
          <w:szCs w:val="28"/>
        </w:rPr>
        <w:t>1</w:t>
      </w:r>
      <w:r w:rsidR="00434AB5">
        <w:rPr>
          <w:rFonts w:ascii="Times New Roman" w:hAnsi="Times New Roman" w:cs="Times New Roman"/>
          <w:sz w:val="28"/>
          <w:szCs w:val="28"/>
        </w:rPr>
        <w:t xml:space="preserve"> случай перви</w:t>
      </w:r>
      <w:r>
        <w:rPr>
          <w:rFonts w:ascii="Times New Roman" w:hAnsi="Times New Roman" w:cs="Times New Roman"/>
          <w:sz w:val="28"/>
          <w:szCs w:val="28"/>
        </w:rPr>
        <w:t>),</w:t>
      </w:r>
      <w:r w:rsidR="00434AB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3-место - болезни </w:t>
      </w:r>
      <w:r w:rsidR="00140C64">
        <w:rPr>
          <w:rFonts w:ascii="Times New Roman" w:hAnsi="Times New Roman" w:cs="Times New Roman"/>
          <w:sz w:val="28"/>
          <w:szCs w:val="28"/>
        </w:rPr>
        <w:t>эндокринной системы -9</w:t>
      </w:r>
      <w:r w:rsidR="00434AB5">
        <w:rPr>
          <w:rFonts w:ascii="Times New Roman" w:hAnsi="Times New Roman" w:cs="Times New Roman"/>
          <w:sz w:val="28"/>
          <w:szCs w:val="28"/>
        </w:rPr>
        <w:t xml:space="preserve"> детей (</w:t>
      </w:r>
      <w:r w:rsidR="00140C64">
        <w:rPr>
          <w:rFonts w:ascii="Times New Roman" w:hAnsi="Times New Roman" w:cs="Times New Roman"/>
          <w:sz w:val="28"/>
          <w:szCs w:val="28"/>
        </w:rPr>
        <w:t>0</w:t>
      </w:r>
      <w:r w:rsidR="00434AB5">
        <w:rPr>
          <w:rFonts w:ascii="Times New Roman" w:hAnsi="Times New Roman" w:cs="Times New Roman"/>
          <w:sz w:val="28"/>
          <w:szCs w:val="28"/>
        </w:rPr>
        <w:t xml:space="preserve"> </w:t>
      </w:r>
      <w:r w:rsidRPr="0017311A">
        <w:rPr>
          <w:rFonts w:ascii="Times New Roman" w:hAnsi="Times New Roman" w:cs="Times New Roman"/>
          <w:sz w:val="28"/>
          <w:szCs w:val="28"/>
        </w:rPr>
        <w:t>-первичнно)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 xml:space="preserve"> 4-е-псих</w:t>
      </w:r>
      <w:r w:rsidR="00434AB5">
        <w:rPr>
          <w:rFonts w:ascii="Times New Roman" w:hAnsi="Times New Roman" w:cs="Times New Roman"/>
          <w:sz w:val="28"/>
          <w:szCs w:val="28"/>
        </w:rPr>
        <w:t xml:space="preserve">ические заболевания -8 </w:t>
      </w:r>
      <w:r>
        <w:rPr>
          <w:rFonts w:ascii="Times New Roman" w:hAnsi="Times New Roman" w:cs="Times New Roman"/>
          <w:sz w:val="28"/>
          <w:szCs w:val="28"/>
        </w:rPr>
        <w:t>,</w:t>
      </w:r>
      <w:r w:rsidR="00140C64">
        <w:rPr>
          <w:rFonts w:ascii="Times New Roman" w:hAnsi="Times New Roman" w:cs="Times New Roman"/>
          <w:sz w:val="28"/>
          <w:szCs w:val="28"/>
        </w:rPr>
        <w:t xml:space="preserve">    новообразования -7</w:t>
      </w:r>
      <w:r w:rsidR="00434AB5">
        <w:rPr>
          <w:rFonts w:ascii="Times New Roman" w:hAnsi="Times New Roman" w:cs="Times New Roman"/>
          <w:sz w:val="28"/>
          <w:szCs w:val="28"/>
        </w:rPr>
        <w:t xml:space="preserve"> ( </w:t>
      </w:r>
      <w:r w:rsidR="00140C64">
        <w:rPr>
          <w:rFonts w:ascii="Times New Roman" w:hAnsi="Times New Roman" w:cs="Times New Roman"/>
          <w:sz w:val="28"/>
          <w:szCs w:val="28"/>
        </w:rPr>
        <w:t xml:space="preserve">1 </w:t>
      </w:r>
      <w:r w:rsidR="00434AB5">
        <w:rPr>
          <w:rFonts w:ascii="Times New Roman" w:hAnsi="Times New Roman" w:cs="Times New Roman"/>
          <w:sz w:val="28"/>
          <w:szCs w:val="28"/>
        </w:rPr>
        <w:t xml:space="preserve">случай первично). Далее </w:t>
      </w:r>
      <w:r w:rsidRPr="0017311A">
        <w:rPr>
          <w:rFonts w:ascii="Times New Roman" w:hAnsi="Times New Roman" w:cs="Times New Roman"/>
          <w:sz w:val="28"/>
          <w:szCs w:val="28"/>
        </w:rPr>
        <w:t xml:space="preserve"> болезни кос</w:t>
      </w:r>
      <w:r w:rsidR="00434AB5">
        <w:rPr>
          <w:rFonts w:ascii="Times New Roman" w:hAnsi="Times New Roman" w:cs="Times New Roman"/>
          <w:sz w:val="28"/>
          <w:szCs w:val="28"/>
        </w:rPr>
        <w:t>тно- мышечной системы и уха –по 6 (</w:t>
      </w:r>
      <w:r w:rsidR="00140C64">
        <w:rPr>
          <w:rFonts w:ascii="Times New Roman" w:hAnsi="Times New Roman" w:cs="Times New Roman"/>
          <w:sz w:val="28"/>
          <w:szCs w:val="28"/>
        </w:rPr>
        <w:t>1</w:t>
      </w:r>
      <w:r w:rsidRPr="0017311A">
        <w:rPr>
          <w:rFonts w:ascii="Times New Roman" w:hAnsi="Times New Roman" w:cs="Times New Roman"/>
          <w:sz w:val="28"/>
          <w:szCs w:val="28"/>
        </w:rPr>
        <w:t xml:space="preserve">случай первично), 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на 6-ом месте единичные случаи – болезни орг дыхания, крови и тд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7311A">
        <w:rPr>
          <w:rFonts w:ascii="Times New Roman" w:hAnsi="Times New Roman" w:cs="Times New Roman"/>
          <w:sz w:val="28"/>
          <w:szCs w:val="28"/>
        </w:rPr>
        <w:t xml:space="preserve"> Отказ законных представителей ребенка от диспансерного осмотра и динамического наблюдения фиксируется в истории развития ребенка, заверяется подписью законных представителей и печатью врача.</w:t>
      </w:r>
    </w:p>
    <w:p w:rsidR="00BA7F28" w:rsidRPr="0017311A" w:rsidRDefault="00BA7F28" w:rsidP="00BA7F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7311A"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  проводится целенаправленная работа , направленная на реализацию положений  Декрета Президента РБ от 24.11.2006г  № 18 « О дополнительных мерах по государственной защите </w:t>
      </w:r>
      <w:r w:rsidRPr="0017311A">
        <w:rPr>
          <w:rFonts w:ascii="Times New Roman" w:hAnsi="Times New Roman" w:cs="Times New Roman"/>
          <w:sz w:val="28"/>
          <w:szCs w:val="28"/>
        </w:rPr>
        <w:lastRenderedPageBreak/>
        <w:t>детей в неблагополучных семьях».ЦРБ совместно с КДН, отделом образования, РОВД, ТЦСОН участвуют в проведении комплексных обследований условий проживания и воспитания детей в многодетных, малообеспеченных семьях, семьи, состоящие на учете как социально-опасные, в целях выявления и устранения предпосылок, причин и условий, угрожающих их жизни и здоровью, оказания своевременной психологической и иной помощи, а в случае необходимости - своевременного решении вопроса о признании детей, нуждающихся в госу</w:t>
      </w:r>
      <w:r w:rsidR="00140C64">
        <w:rPr>
          <w:rFonts w:ascii="Times New Roman" w:hAnsi="Times New Roman" w:cs="Times New Roman"/>
          <w:sz w:val="28"/>
          <w:szCs w:val="28"/>
        </w:rPr>
        <w:t>дарственной защите.  На 01.06.19</w:t>
      </w:r>
      <w:r w:rsidRPr="0017311A">
        <w:rPr>
          <w:rFonts w:ascii="Times New Roman" w:hAnsi="Times New Roman" w:cs="Times New Roman"/>
          <w:sz w:val="28"/>
          <w:szCs w:val="28"/>
        </w:rPr>
        <w:t xml:space="preserve">г ода по </w:t>
      </w:r>
      <w:r w:rsidR="00140C64">
        <w:rPr>
          <w:rFonts w:ascii="Times New Roman" w:hAnsi="Times New Roman" w:cs="Times New Roman"/>
          <w:sz w:val="28"/>
          <w:szCs w:val="28"/>
        </w:rPr>
        <w:t>Лельчицкому району  признаны 18</w:t>
      </w:r>
      <w:r w:rsidRPr="0017311A">
        <w:rPr>
          <w:rFonts w:ascii="Times New Roman" w:hAnsi="Times New Roman" w:cs="Times New Roman"/>
          <w:sz w:val="28"/>
          <w:szCs w:val="28"/>
        </w:rPr>
        <w:t xml:space="preserve"> несовершеннолетних , находящимися в со</w:t>
      </w:r>
      <w:r w:rsidR="00140C64">
        <w:rPr>
          <w:rFonts w:ascii="Times New Roman" w:hAnsi="Times New Roman" w:cs="Times New Roman"/>
          <w:sz w:val="28"/>
          <w:szCs w:val="28"/>
        </w:rPr>
        <w:t>циально-опасном положении, из 8</w:t>
      </w:r>
      <w:r w:rsidRPr="0017311A">
        <w:rPr>
          <w:rFonts w:ascii="Times New Roman" w:hAnsi="Times New Roman" w:cs="Times New Roman"/>
          <w:sz w:val="28"/>
          <w:szCs w:val="28"/>
        </w:rPr>
        <w:t xml:space="preserve"> семей. Признано КДН нуждающимися в гос.</w:t>
      </w:r>
      <w:r w:rsidR="00140C64">
        <w:rPr>
          <w:rFonts w:ascii="Times New Roman" w:hAnsi="Times New Roman" w:cs="Times New Roman"/>
          <w:sz w:val="28"/>
          <w:szCs w:val="28"/>
        </w:rPr>
        <w:t xml:space="preserve"> защите и отобрано из семей- 4 детей, возвращено в семью-3</w:t>
      </w:r>
      <w:r w:rsidRPr="0017311A">
        <w:rPr>
          <w:rFonts w:ascii="Times New Roman" w:hAnsi="Times New Roman" w:cs="Times New Roman"/>
          <w:sz w:val="28"/>
          <w:szCs w:val="28"/>
        </w:rPr>
        <w:t xml:space="preserve"> детей. Совместно с наркологом, психологом проводятся анализ причин семейного неблагополучия. Разработаны мероприятия по улучшению ситуации в таких семьях.</w:t>
      </w:r>
    </w:p>
    <w:p w:rsidR="00BA7F28" w:rsidRPr="00EC7E94" w:rsidRDefault="00BA7F28" w:rsidP="00BA7F2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C7E94">
        <w:rPr>
          <w:rFonts w:ascii="Times New Roman" w:hAnsi="Times New Roman" w:cs="Times New Roman"/>
          <w:b/>
          <w:sz w:val="28"/>
          <w:szCs w:val="28"/>
        </w:rPr>
        <w:t xml:space="preserve"> Мероприятия по улучшению состояния здоровья детей: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1.Преемственность в работе с врачами  женской консультации для наблюдения за беременными , особенно из групп риска;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2.Обязательный осмотр новорожденных в первые три дня после выписки из роддома( в первый день- если ребенок болен и из групп риска);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3. Организация на дому и в поликлиниках профилактического наблюдения, особенно  за детьми  раннего и дошкольного возраста, по мере необходимости направлять их на лабораторные исследования и консультации узких специалистов.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4.  Динамическое наблюдение за детьми до года, оценка их физического и психического развития, назначение рационального питания, рекомендации по специфической и неспецифической профилактике рахита, гипотрофии, анемии;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5.Раннее выявление заболеваний и строгий учет; систематическое наблюдение педиатром и врачами-специали</w:t>
      </w:r>
      <w:r w:rsidR="00453135">
        <w:rPr>
          <w:rFonts w:ascii="Times New Roman" w:hAnsi="Times New Roman" w:cs="Times New Roman"/>
          <w:sz w:val="28"/>
          <w:szCs w:val="28"/>
        </w:rPr>
        <w:t>стами ;своевременное противореце</w:t>
      </w:r>
      <w:r w:rsidRPr="0017311A">
        <w:rPr>
          <w:rFonts w:ascii="Times New Roman" w:hAnsi="Times New Roman" w:cs="Times New Roman"/>
          <w:sz w:val="28"/>
          <w:szCs w:val="28"/>
        </w:rPr>
        <w:t>дивное лечение и лечение обострений;</w:t>
      </w:r>
    </w:p>
    <w:p w:rsidR="00BA7F28" w:rsidRPr="0017311A" w:rsidRDefault="00453135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Стимули</w:t>
      </w:r>
      <w:r w:rsidR="00BA7F28" w:rsidRPr="0017311A">
        <w:rPr>
          <w:rFonts w:ascii="Times New Roman" w:hAnsi="Times New Roman" w:cs="Times New Roman"/>
          <w:sz w:val="28"/>
          <w:szCs w:val="28"/>
        </w:rPr>
        <w:t>ровать внимание школьников и их родителей к вопросам здоровья, питания , ЗОЖ, рациональной двигательной активности;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7.Отбор и соответствующий учет детей, нуждающихся в СКЛ;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11A">
        <w:rPr>
          <w:rFonts w:ascii="Times New Roman" w:hAnsi="Times New Roman" w:cs="Times New Roman"/>
          <w:sz w:val="28"/>
          <w:szCs w:val="28"/>
        </w:rPr>
        <w:t>8. Своевременное формирование индивидуальной программы оздоровления и реабилитации и ее выполнение.</w:t>
      </w:r>
    </w:p>
    <w:p w:rsidR="00BA7F28" w:rsidRPr="0017311A" w:rsidRDefault="00BA7F28" w:rsidP="00BA7F2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B06B6" w:rsidRDefault="009B06B6">
      <w:pPr>
        <w:rPr>
          <w:lang w:val="en-US"/>
        </w:rPr>
      </w:pPr>
    </w:p>
    <w:p w:rsidR="00853098" w:rsidRDefault="00853098">
      <w:pPr>
        <w:rPr>
          <w:lang w:val="en-US"/>
        </w:rPr>
      </w:pPr>
    </w:p>
    <w:p w:rsidR="00853098" w:rsidRPr="000B1DF7" w:rsidRDefault="00853098" w:rsidP="00853098">
      <w:pPr>
        <w:jc w:val="both"/>
        <w:rPr>
          <w:sz w:val="30"/>
          <w:szCs w:val="30"/>
          <w:u w:val="single"/>
        </w:rPr>
      </w:pPr>
    </w:p>
    <w:p w:rsidR="00853098" w:rsidRDefault="00853098" w:rsidP="00853098">
      <w:pPr>
        <w:ind w:left="6372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</w:t>
      </w:r>
    </w:p>
    <w:p w:rsidR="00853098" w:rsidRDefault="00853098" w:rsidP="00853098">
      <w:pPr>
        <w:ind w:left="6372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</w:t>
      </w:r>
      <w:r w:rsidRPr="003253FA">
        <w:rPr>
          <w:sz w:val="30"/>
          <w:szCs w:val="30"/>
        </w:rPr>
        <w:t>Таблица 1.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  <w:r w:rsidRPr="007E3697">
        <w:rPr>
          <w:b/>
          <w:sz w:val="30"/>
          <w:szCs w:val="30"/>
        </w:rPr>
        <w:t>О</w:t>
      </w:r>
      <w:r>
        <w:rPr>
          <w:b/>
          <w:sz w:val="30"/>
          <w:szCs w:val="30"/>
        </w:rPr>
        <w:t>тчет по родовспоможению (за</w:t>
      </w:r>
      <w:r w:rsidRPr="007E3697">
        <w:rPr>
          <w:b/>
          <w:sz w:val="30"/>
          <w:szCs w:val="30"/>
        </w:rPr>
        <w:t>полнятся родовыми</w:t>
      </w:r>
      <w:r>
        <w:rPr>
          <w:b/>
          <w:sz w:val="30"/>
          <w:szCs w:val="30"/>
        </w:rPr>
        <w:t>, акушерско-гинекологическими и гинекологическими</w:t>
      </w:r>
      <w:r w:rsidRPr="007E3697">
        <w:rPr>
          <w:b/>
          <w:sz w:val="30"/>
          <w:szCs w:val="30"/>
        </w:rPr>
        <w:t xml:space="preserve"> отделениями</w:t>
      </w:r>
      <w:r>
        <w:rPr>
          <w:b/>
          <w:sz w:val="30"/>
          <w:szCs w:val="30"/>
        </w:rPr>
        <w:t xml:space="preserve"> ЦРБ, родовыми и родильными отделениями ГБ, ГОКБ</w:t>
      </w:r>
      <w:r w:rsidRPr="007E3697">
        <w:rPr>
          <w:b/>
          <w:sz w:val="30"/>
          <w:szCs w:val="30"/>
        </w:rPr>
        <w:t>)</w:t>
      </w:r>
      <w:r>
        <w:rPr>
          <w:b/>
          <w:sz w:val="30"/>
          <w:szCs w:val="30"/>
        </w:rPr>
        <w:t>.</w:t>
      </w:r>
    </w:p>
    <w:p w:rsidR="00853098" w:rsidRPr="007E3697" w:rsidRDefault="00853098" w:rsidP="00853098">
      <w:pPr>
        <w:jc w:val="center"/>
        <w:rPr>
          <w:b/>
          <w:sz w:val="30"/>
          <w:szCs w:val="30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4"/>
        <w:gridCol w:w="1791"/>
        <w:gridCol w:w="2142"/>
        <w:gridCol w:w="1493"/>
      </w:tblGrid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2019год</w:t>
            </w:r>
          </w:p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(6мес)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(6мес)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±</w:t>
            </w:r>
          </w:p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Родов всего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+15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-срочные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+15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-преждевременные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-из них в сроке 22-27 нед.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Кроме того роды вне стационара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Из общего числа родов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  Двойни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 из них СФФТ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 в том числе родораз. путем операции кес.сечением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3.2.1.1 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3.3 в том числе переведено в ГУ </w:t>
            </w:r>
            <w:r>
              <w:rPr>
                <w:sz w:val="28"/>
                <w:szCs w:val="28"/>
              </w:rPr>
              <w:lastRenderedPageBreak/>
              <w:t>«РНПЦ «Мать и дитя»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3.4  Тройни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3.4.1.1  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Многоплодные оперативные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 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Запоздалые роды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Затрудненные роды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Роды в ягодичном пред.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7.1.1 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 из них оперативно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7.2.2 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Роды с рубцом на матке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8.1.1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 из них оперативно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8.2.2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Операции кесарево сечение (всего)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Pr="006C6AEA" w:rsidRDefault="00853098" w:rsidP="006F4ACF">
            <w:pPr>
              <w:jc w:val="center"/>
              <w:rPr>
                <w:sz w:val="40"/>
                <w:szCs w:val="40"/>
                <w:vertAlign w:val="subscript"/>
              </w:rPr>
            </w:pPr>
            <w:r w:rsidRPr="006C6AEA">
              <w:rPr>
                <w:sz w:val="40"/>
                <w:szCs w:val="40"/>
                <w:vertAlign w:val="subscript"/>
              </w:rPr>
              <w:t>+4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 из них преждевременно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9.1.1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 из них плановые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9.3 из них экстренные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Дети живорожденные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+15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 из них недоношенные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10.1.1 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70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Умершие дети в роддоме (0-6 суток)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36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Щипцы (всего)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недоношенные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Вакуум-экстрактор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недоношенные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428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Мертворожденные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-доношенные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-недоношенные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Антенатально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-доношенные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-недоношенные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Интранатально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-доношенные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-недоношенные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 том числе в 22-27 недель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 Кровотечения (всего)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 из них нарушения сверт.крови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15.2 из них  преждевр. отслойка плаценты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rPr>
          <w:trHeight w:val="258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 из них последовом и послеродовом периоде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ДВС-синдром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 Операции на матке в родах и послерод. периоде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экстирпация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первые 48 ч после родов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-кровотечение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-миома матки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-инфицирование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-другие причины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ампутация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-кровотечение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-миома матки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-другие причины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консервативная миомэктомия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 Ручное отделение последа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 Ручное обследование полости матки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784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 Инструментальное обследование матки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 Разрыв матки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вне стационара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 Разрыв промежности 3-4 степени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458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 Эпизио-перенеотомия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 Прочие акушерские операции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 Всего женщин с заболеваниями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 Всего случаев заболеваний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 Гестозы (О 11-14.2)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гестационная АГ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преэклампсия умеренная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преэклампсия тяжелая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Эклампсия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Pr="00BB3EBA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HELLP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ОЖДП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 Хроническая АГ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 Инфекции мочеполовой системы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 из них инфекции половых путей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28.2 из них гестационный пиелонефрит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spacing w:before="240"/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spacing w:before="240"/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 Нарушения жирового обмена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 Анемии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 Сахарный диабет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ранее сущ. (1тип)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ранее сущ. (1тип)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том числе гестационный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32.Болезни щитовидной железы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 них эутиреоидный зоб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тиреотоксикоз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34.Болезни системы кровообращения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 них ВПС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оперированные ВПС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35.ВСД (НЦД)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36.ВРВНК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37.Миопия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роды путем операции кес. 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38.Инфекционные и паразитарные заболевания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 них ОРВИ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39.Необследованные женщины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40.Аномалии родовой деятельности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первичная слабость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роды путем операции  кес. 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вторичная слабость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роды путем операции  кес. 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41.Клинически узкий таз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</w:t>
            </w: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42.Анатомически узкий таз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43.ЭКО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 многоплодная беременность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общего кол-ва роды путем операции кес. сечение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44.Роды при АФС</w:t>
            </w:r>
          </w:p>
          <w:p w:rsidR="00853098" w:rsidRDefault="00853098" w:rsidP="006F4ACF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45.ВИЧ- инфекция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роды путем операции кес. 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46.Рак шейки матки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47.Рак щитовидной железы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48.ССВО при беременности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49.ССВО в послерод.периоде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после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50.Многоводие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51.О. гипоксия плода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52.ХФПН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 ст. субкомпенсации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 ст. декомпенсации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53.Переведено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 уровень (для 1 уровня)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3 уровень (для 1-2 уровня)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переведено в ГУ «РНПЦ «Мать и дитя»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54.Индуцированные роды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закончено через ест. род. пути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закончено опер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55.Спонтанные роды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+19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закончено через ест. род. пути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+14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закончено опер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56.Принято родов индуцированных только амниотомией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 них закончено через естеств. род. пути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опер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57.Принято родов индуцированных препаратами простагландинов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через естеств.род. пути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опер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Pr="004F4713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 Принято родов индуцированных мех.расширением ш.м.(катетер Фолея, ламинарии)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через естеств.род. пути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из них закончено с использованием влаг.родоразрешающих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опер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59. Принято родов индуцированных  мед.препаратами(антаг.прогестерона)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-из них закончено через естеств.род. пути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опер кес.сечения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60.Родовой травматизм новорожденных при спонтанных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 Родовой травматизм новорожденных при индуцированных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 Асфиксия новорожденных средней степени при индуц.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из них закончено с использованием влаг.родоразрешающих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 Асфиксия новорожденных тяжелой степени при индуц.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 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 Асфиксия новорожденных средней степени при спонтанно начав.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 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65. Асфиксия новорожденных тяжелой степени при спонтанно начав.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закончено с использованием влаг. 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66. Родовой травматизм матери при спонтанно начав.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с использованием влаг. 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67. Родовой травматизм матери при </w:t>
            </w:r>
            <w:r>
              <w:rPr>
                <w:sz w:val="28"/>
                <w:szCs w:val="28"/>
              </w:rPr>
              <w:lastRenderedPageBreak/>
              <w:t>индуц.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из них с использованием влаг. родоразрешающих операций (вакуум-экстракция плода, акушерские щипцы)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 Регионар. анестезия в родах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69. Ранняя неонатальная смертность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  <w:tr w:rsidR="00853098" w:rsidTr="006F4ACF">
        <w:trPr>
          <w:trHeight w:val="90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98" w:rsidRDefault="00853098" w:rsidP="006F4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 Мертворождаемость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098" w:rsidRDefault="00853098" w:rsidP="006F4ACF">
            <w:pPr>
              <w:jc w:val="center"/>
              <w:rPr>
                <w:sz w:val="28"/>
                <w:szCs w:val="28"/>
              </w:rPr>
            </w:pPr>
          </w:p>
        </w:tc>
      </w:tr>
    </w:tbl>
    <w:p w:rsidR="00853098" w:rsidRDefault="00853098" w:rsidP="00853098">
      <w:pPr>
        <w:spacing w:line="280" w:lineRule="exact"/>
        <w:jc w:val="both"/>
        <w:rPr>
          <w:sz w:val="30"/>
          <w:szCs w:val="30"/>
        </w:rPr>
      </w:pPr>
    </w:p>
    <w:p w:rsidR="00853098" w:rsidRDefault="00853098" w:rsidP="00853098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Строго обязательно: по всем случаем перинатальной смертности предоставить протоколы ЛКК.</w:t>
      </w:r>
    </w:p>
    <w:p w:rsidR="00853098" w:rsidRDefault="00853098" w:rsidP="00853098">
      <w:pPr>
        <w:jc w:val="both"/>
      </w:pPr>
    </w:p>
    <w:p w:rsidR="00853098" w:rsidRDefault="00853098" w:rsidP="00853098">
      <w:pPr>
        <w:jc w:val="both"/>
      </w:pPr>
    </w:p>
    <w:p w:rsidR="00853098" w:rsidRDefault="00853098" w:rsidP="00853098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                   </w:t>
      </w:r>
      <w:r w:rsidRPr="003253FA">
        <w:rPr>
          <w:sz w:val="30"/>
          <w:szCs w:val="30"/>
        </w:rPr>
        <w:t>Таблица 2.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  <w:r w:rsidRPr="007E3697">
        <w:rPr>
          <w:b/>
          <w:sz w:val="30"/>
          <w:szCs w:val="30"/>
        </w:rPr>
        <w:t>Отчет амбулаторно-поликлинического отделения акушерско-гинекологической службы (заполняется женскими консультациями)</w:t>
      </w:r>
      <w:r>
        <w:rPr>
          <w:b/>
          <w:sz w:val="30"/>
          <w:szCs w:val="30"/>
        </w:rPr>
        <w:t>.</w:t>
      </w:r>
    </w:p>
    <w:p w:rsidR="00853098" w:rsidRPr="007E3697" w:rsidRDefault="00853098" w:rsidP="00853098">
      <w:pPr>
        <w:jc w:val="center"/>
        <w:rPr>
          <w:b/>
          <w:sz w:val="30"/>
          <w:szCs w:val="30"/>
        </w:rPr>
      </w:pP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5569"/>
        <w:gridCol w:w="7"/>
        <w:gridCol w:w="1653"/>
        <w:gridCol w:w="1813"/>
      </w:tblGrid>
      <w:tr w:rsidR="00853098" w:rsidRPr="00F36F9B" w:rsidTr="006F4ACF">
        <w:tc>
          <w:tcPr>
            <w:tcW w:w="6110" w:type="dxa"/>
            <w:gridSpan w:val="3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I. Общие сведения</w:t>
            </w:r>
          </w:p>
        </w:tc>
        <w:tc>
          <w:tcPr>
            <w:tcW w:w="165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2018 год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2019 год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Женское население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12246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12068 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>260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>069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Количество фертильных женщин (15-49 лет)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4425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278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сельское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804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709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15 - 17 лет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91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51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 –29 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71</w:t>
            </w: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676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30-34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35-39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815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771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40-44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890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87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старше 45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905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906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val="en-US" w:eastAsia="en-US"/>
              </w:rPr>
              <w:t>II</w:t>
            </w:r>
            <w:r w:rsidRPr="00CC36AE">
              <w:rPr>
                <w:rFonts w:eastAsia="Calibri"/>
                <w:b/>
                <w:bCs/>
                <w:lang w:eastAsia="en-US"/>
              </w:rPr>
              <w:t>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Беременность и ее исход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 xml:space="preserve">Сведения по беременным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Взято на учет всего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п.3. прошли прегравидарную подготовку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Взято на учет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Поступили из других УЗ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Выбыли в другие УЗ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Закончили беременность (всего)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Зак. бер-ть абортом (до 22 нед.) по мед.-ген. пок.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Зак. бер-ть абортом до 22 нед. по медицинск. пок.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Зак. бер-ть абортом до 22 нед. по социальным пок.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Зак. бер-ть самопроизвольным абортом (до 22 нед.)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Неразвивающаяся беременность до 22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F36F9B" w:rsidTr="006F4ACF">
        <w:trPr>
          <w:trHeight w:val="279"/>
        </w:trPr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Сведения по родам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Закончили беременность родами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 в срок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 преждевременные роды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п.4. преждевремен. родами в сроке 22-27 нед.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п.6.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закончили беременность многоплодными родами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двоен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троен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Состоит на учете по беременности (на конец отчетного периода)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СОП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СОП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 подростки (до 18)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сельские подростки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Количество родившихся детей (всего)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количество родившихся детей живыми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 детей умерших в первые  0- 6 суток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недоношенных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п.3. с ВПР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п.3. ЗРП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Умерло в возрасте 7 - 27 суток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недоношенных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п.7. с ВПР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п.7. ЗРП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Умерло в возрасте 28- 365 суток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недоношенных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с ВПР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ЗРП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мертворожденных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недоношенные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rPr>
          <w:trHeight w:val="380"/>
        </w:trPr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Вес плода до 500-999 гр.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rPr>
          <w:trHeight w:val="380"/>
        </w:trPr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Вес плода до 1000-1499 гр.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rPr>
          <w:trHeight w:val="380"/>
        </w:trPr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Вес плода до 1500-1999 гр.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rPr>
          <w:trHeight w:val="380"/>
        </w:trPr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Вес плода до 2000-2499 гр.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п.15.с ВПР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п.15.с ЗРП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п.15.  многоплодные (указать один плод из двойни, два из двойни, два плода из тройни и т.д.)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п.15. интранатально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п.15. причина мертворождаемости патология плодных оболочек, пуповины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п.15.причина мертворождаемости преждевременная отслойка плаценты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Факт гибели плода произошел  на догоспитальном этапе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Факт гибели плода произошел  на госпитальном этапе на 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перинатальном уровне (не прерывания беременности!)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Факт гибели плода произошел  на госпитальном этапе на </w:t>
            </w:r>
            <w:r w:rsidRPr="00CC36AE">
              <w:rPr>
                <w:rFonts w:eastAsia="Calibri"/>
                <w:lang w:val="en-US" w:eastAsia="en-US"/>
              </w:rPr>
              <w:t>II</w:t>
            </w:r>
            <w:r w:rsidRPr="00CC36AE">
              <w:rPr>
                <w:rFonts w:eastAsia="Calibri"/>
                <w:lang w:eastAsia="en-US"/>
              </w:rPr>
              <w:t xml:space="preserve"> перинатальном уровне (не прерывания беременности!)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Факт гибели плода произошел  на госпитальном этапе на </w:t>
            </w:r>
            <w:r w:rsidRPr="00CC36AE">
              <w:rPr>
                <w:rFonts w:eastAsia="Calibri"/>
                <w:lang w:val="en-US" w:eastAsia="en-US"/>
              </w:rPr>
              <w:t>III</w:t>
            </w:r>
            <w:r w:rsidRPr="00CC36AE">
              <w:rPr>
                <w:rFonts w:eastAsia="Calibri"/>
                <w:lang w:eastAsia="en-US"/>
              </w:rPr>
              <w:t xml:space="preserve"> перинатальном уровне (не прерывания беременности!)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Роды вне стационара всего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них родов на дому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не состояли на учете по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преждевременные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мертворожденные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п.1. роды в машине скорой помощи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rPr>
          <w:trHeight w:val="495"/>
        </w:trPr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не состояли на учете по беременности в жк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rPr>
          <w:trHeight w:val="495"/>
        </w:trPr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Перед транспортировкой пациентка осмотрена врачом-</w:t>
            </w:r>
            <w:r w:rsidRPr="00CC36AE">
              <w:rPr>
                <w:rFonts w:eastAsia="Calibri"/>
                <w:lang w:eastAsia="en-US"/>
              </w:rPr>
              <w:lastRenderedPageBreak/>
              <w:t xml:space="preserve">акушером-гинекологом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преждевременных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сельские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мертворожденные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родов после выполненного кесарево сечения (предшествующие данной беременности либо имелись в анамнезе)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Роды после ВРТ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антенатальная гибель плода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интратанальная гибель плода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 п.1. роды многоплодные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оперативным путем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пациенток состоявших на учете по бесплодию в жк по месту жительства до 2х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пациенток состоявших на учете по бесплодию в жк по месту жительства  более 2х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пациенток состоявших на учете по бесплодию в У «ГОДМГЦ с консультацией «Брак и семья» до 2х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пациенток состоявших на учете по бесплодию в У «ГОДМГЦ с консультацией «Брак и семья» более 2х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пациенток до 30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пациенток  30 - 35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пациенток  36 лет и старше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роды после неудавшихся попыток ЭКО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14. 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в анамнезе репродуктивные потери (неразвивающаяся беременность, самопроизвольный выкидыш, преждевременные роды с потерей ребенка и тд.)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Роды у несовершеннолетних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Роды у подростков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Роды у подростков с 16 до 18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 преждевременные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преждевремен. родами в сроке 22-27 нед.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роды на дому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мертворожденные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Роды у женщин группы соц. Риска (ДЕКРЕТ 18, СОП)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преждевременные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не состояли на учете по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мертворожденные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 xml:space="preserve">III. Ультразвуковой скрининг 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УЗИ в сроках до 12 нед. в учреждениях здравоохранения согласно приказа ГУЗО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40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32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Выявлено ВПР до 12 нед.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Прервано беремен. по ВПР до 12 нед.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 xml:space="preserve">УЗИ в сроках 12-22 нед. в учреждениях здравоохранения согласно приказа ГУЗО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61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50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Выявлено ВПР в 12-22 нед.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Прервано беременн. по ВПР в 12-22 нед.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УЗИ в сроках после 22 нед. в учреждениях здравоохранения согласно приказа ГУЗО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Выявлено ВПР после 22 недель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 xml:space="preserve">Всего выявлено ВПР до родов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Прервано беременностей с ВПР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Нуждались в прерывании беременности по ВПР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Проведено прентальных комбинированных скринингов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случаев высокого риска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Выявлено ВПР после родов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9575" w:type="dxa"/>
            <w:gridSpan w:val="5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 xml:space="preserve">IV. Отдельные заболевания, предшествовавшие или возникшие во время беременности, осложняющие беременность, роды и послеродовый период из закончивших беременность </w:t>
            </w:r>
            <w:r w:rsidRPr="00CC36AE">
              <w:rPr>
                <w:rFonts w:eastAsia="Calibri"/>
                <w:b/>
                <w:bCs/>
                <w:lang w:eastAsia="en-US"/>
              </w:rPr>
              <w:lastRenderedPageBreak/>
              <w:t>родами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Число женщин с заболеваниями, человек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случаев заболеваний (количество случаев и человек не совпадают, так как одна пациентка может иметь несколько заболеваний!)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 Инфекции мочеполовых путей при беременности (О23)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п.3. инфекции половых путей (О23.5)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Другие заболевания мочеполовых путей (О99.8-часть, </w:t>
            </w:r>
            <w:r w:rsidRPr="00CC36AE">
              <w:rPr>
                <w:rFonts w:eastAsia="Calibri"/>
                <w:lang w:val="en-US" w:eastAsia="en-US"/>
              </w:rPr>
              <w:t>N</w:t>
            </w:r>
            <w:r w:rsidRPr="00CC36AE">
              <w:rPr>
                <w:rFonts w:eastAsia="Calibri"/>
                <w:lang w:eastAsia="en-US"/>
              </w:rPr>
              <w:t xml:space="preserve">00-07, </w:t>
            </w:r>
            <w:r w:rsidRPr="00CC36AE">
              <w:rPr>
                <w:rFonts w:eastAsia="Calibri"/>
                <w:lang w:val="en-US" w:eastAsia="en-US"/>
              </w:rPr>
              <w:t>N</w:t>
            </w:r>
            <w:r w:rsidRPr="00CC36AE">
              <w:rPr>
                <w:rFonts w:eastAsia="Calibri"/>
                <w:lang w:eastAsia="en-US"/>
              </w:rPr>
              <w:t>28.9)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Болезни системы кровообращения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99.4, ( 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>00-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>09,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>20-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>25,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>65-66,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>70-99,</w:t>
            </w:r>
            <w:r w:rsidRPr="00CC36AE">
              <w:rPr>
                <w:rFonts w:eastAsia="Calibri"/>
                <w:lang w:val="en-US" w:eastAsia="en-US"/>
              </w:rPr>
              <w:t>Q</w:t>
            </w:r>
            <w:r w:rsidRPr="00CC36AE">
              <w:rPr>
                <w:rFonts w:eastAsia="Calibri"/>
                <w:lang w:eastAsia="en-US"/>
              </w:rPr>
              <w:t>20-28))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п.6. врожденные сердечно-сосудистые  болезни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99.4 (</w:t>
            </w:r>
            <w:r w:rsidRPr="00CC36AE">
              <w:rPr>
                <w:rFonts w:eastAsia="Calibri"/>
                <w:lang w:val="en-US" w:eastAsia="en-US"/>
              </w:rPr>
              <w:t>Q</w:t>
            </w:r>
            <w:r w:rsidRPr="00CC36AE">
              <w:rPr>
                <w:rFonts w:eastAsia="Calibri"/>
                <w:lang w:eastAsia="en-US"/>
              </w:rPr>
              <w:t>20-</w:t>
            </w:r>
            <w:r w:rsidRPr="00CC36AE">
              <w:rPr>
                <w:rFonts w:eastAsia="Calibri"/>
                <w:lang w:val="en-US" w:eastAsia="en-US"/>
              </w:rPr>
              <w:t>Q</w:t>
            </w:r>
            <w:r w:rsidRPr="00CC36AE">
              <w:rPr>
                <w:rFonts w:eastAsia="Calibri"/>
                <w:lang w:eastAsia="en-US"/>
              </w:rPr>
              <w:t>28))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eastAsia="en-US"/>
              </w:rPr>
              <w:t>Сахарный диабет</w:t>
            </w:r>
            <w:r w:rsidRPr="00CC36AE">
              <w:rPr>
                <w:rFonts w:eastAsia="Calibri"/>
                <w:lang w:val="en-US" w:eastAsia="en-US"/>
              </w:rPr>
              <w:t xml:space="preserve"> (O24)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существовавший ранее СД инсулинзависимый (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тип)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24)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существовавший ранее СД инсулинзависимый (</w:t>
            </w:r>
            <w:r w:rsidRPr="00CC36AE">
              <w:rPr>
                <w:rFonts w:eastAsia="Calibri"/>
                <w:lang w:val="en-US" w:eastAsia="en-US"/>
              </w:rPr>
              <w:t>II</w:t>
            </w:r>
            <w:r w:rsidRPr="00CC36AE">
              <w:rPr>
                <w:rFonts w:eastAsia="Calibri"/>
                <w:lang w:eastAsia="en-US"/>
              </w:rPr>
              <w:t xml:space="preserve"> тип)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24.1)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СД возникший во время беременности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24.4)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eastAsia="en-US"/>
              </w:rPr>
              <w:t>Дисфункция щитовидной железы</w:t>
            </w:r>
            <w:r w:rsidRPr="00CC36AE">
              <w:rPr>
                <w:rFonts w:eastAsia="Calibri"/>
                <w:lang w:val="en-US" w:eastAsia="en-US"/>
              </w:rPr>
              <w:t xml:space="preserve"> (O99.2)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п.12. гиперплазия ((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99.2), </w:t>
            </w:r>
            <w:r w:rsidRPr="00CC36AE">
              <w:rPr>
                <w:rFonts w:eastAsia="Calibri"/>
                <w:lang w:val="en-US" w:eastAsia="en-US"/>
              </w:rPr>
              <w:t>E</w:t>
            </w:r>
            <w:r w:rsidRPr="00CC36AE">
              <w:rPr>
                <w:rFonts w:eastAsia="Calibri"/>
                <w:lang w:eastAsia="en-US"/>
              </w:rPr>
              <w:t xml:space="preserve">01.0, </w:t>
            </w:r>
            <w:r w:rsidRPr="00CC36AE">
              <w:rPr>
                <w:rFonts w:eastAsia="Calibri"/>
                <w:lang w:val="en-US" w:eastAsia="en-US"/>
              </w:rPr>
              <w:t>E</w:t>
            </w:r>
            <w:r w:rsidRPr="00CC36AE">
              <w:rPr>
                <w:rFonts w:eastAsia="Calibri"/>
                <w:lang w:eastAsia="en-US"/>
              </w:rPr>
              <w:t>04.0)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п.12. эутиреоидный зоб ((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99.2), </w:t>
            </w:r>
            <w:r w:rsidRPr="00CC36AE">
              <w:rPr>
                <w:rFonts w:eastAsia="Calibri"/>
                <w:lang w:val="en-US" w:eastAsia="en-US"/>
              </w:rPr>
              <w:t>E</w:t>
            </w:r>
            <w:r w:rsidRPr="00CC36AE">
              <w:rPr>
                <w:rFonts w:eastAsia="Calibri"/>
                <w:lang w:eastAsia="en-US"/>
              </w:rPr>
              <w:t xml:space="preserve">01.1, </w:t>
            </w:r>
            <w:r w:rsidRPr="00CC36AE">
              <w:rPr>
                <w:rFonts w:eastAsia="Calibri"/>
                <w:lang w:val="en-US" w:eastAsia="en-US"/>
              </w:rPr>
              <w:t>E</w:t>
            </w:r>
            <w:r w:rsidRPr="00CC36AE">
              <w:rPr>
                <w:rFonts w:eastAsia="Calibri"/>
                <w:lang w:eastAsia="en-US"/>
              </w:rPr>
              <w:t>04.1,2)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п.12. тиреотоксикоз ((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99.2), </w:t>
            </w:r>
            <w:r w:rsidRPr="00CC36AE">
              <w:rPr>
                <w:rFonts w:eastAsia="Calibri"/>
                <w:lang w:val="en-US" w:eastAsia="en-US"/>
              </w:rPr>
              <w:t>E</w:t>
            </w:r>
            <w:r w:rsidRPr="00CC36AE">
              <w:rPr>
                <w:rFonts w:eastAsia="Calibri"/>
                <w:lang w:eastAsia="en-US"/>
              </w:rPr>
              <w:t>05)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Нарушение жирового обмена ((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99.2), </w:t>
            </w:r>
            <w:r w:rsidRPr="00CC36AE">
              <w:rPr>
                <w:rFonts w:eastAsia="Calibri"/>
                <w:lang w:val="en-US" w:eastAsia="en-US"/>
              </w:rPr>
              <w:t>E</w:t>
            </w:r>
            <w:r w:rsidRPr="00CC36AE">
              <w:rPr>
                <w:rFonts w:eastAsia="Calibri"/>
                <w:lang w:eastAsia="en-US"/>
              </w:rPr>
              <w:t>65-</w:t>
            </w:r>
            <w:r w:rsidRPr="00CC36AE">
              <w:rPr>
                <w:rFonts w:eastAsia="Calibri"/>
                <w:lang w:val="en-US" w:eastAsia="en-US"/>
              </w:rPr>
              <w:t>E</w:t>
            </w:r>
            <w:r w:rsidRPr="00CC36AE">
              <w:rPr>
                <w:rFonts w:eastAsia="Calibri"/>
                <w:lang w:eastAsia="en-US"/>
              </w:rPr>
              <w:t>66)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Инфекционные и паразитарные заболевания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98, </w:t>
            </w:r>
            <w:r w:rsidRPr="00CC36AE">
              <w:rPr>
                <w:rFonts w:eastAsia="Calibri"/>
                <w:lang w:val="en-US" w:eastAsia="en-US"/>
              </w:rPr>
              <w:t>A</w:t>
            </w:r>
            <w:r w:rsidRPr="00CC36AE">
              <w:rPr>
                <w:rFonts w:eastAsia="Calibri"/>
                <w:lang w:eastAsia="en-US"/>
              </w:rPr>
              <w:t xml:space="preserve">34, </w:t>
            </w:r>
            <w:r w:rsidRPr="00CC36AE">
              <w:rPr>
                <w:rFonts w:eastAsia="Calibri"/>
                <w:lang w:val="en-US" w:eastAsia="en-US"/>
              </w:rPr>
              <w:t>B</w:t>
            </w:r>
            <w:r w:rsidRPr="00CC36AE">
              <w:rPr>
                <w:rFonts w:eastAsia="Calibri"/>
                <w:lang w:eastAsia="en-US"/>
              </w:rPr>
              <w:t xml:space="preserve">20-24, 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35.3, 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35.8, </w:t>
            </w:r>
            <w:r w:rsidRPr="00CC36AE">
              <w:rPr>
                <w:rFonts w:eastAsia="Calibri"/>
                <w:lang w:val="en-US" w:eastAsia="en-US"/>
              </w:rPr>
              <w:t>R</w:t>
            </w:r>
            <w:r w:rsidRPr="00CC36AE">
              <w:rPr>
                <w:rFonts w:eastAsia="Calibri"/>
                <w:lang w:eastAsia="en-US"/>
              </w:rPr>
              <w:t xml:space="preserve">75, </w:t>
            </w:r>
            <w:r w:rsidRPr="00CC36AE">
              <w:rPr>
                <w:rFonts w:eastAsia="Calibri"/>
                <w:lang w:val="en-US" w:eastAsia="en-US"/>
              </w:rPr>
              <w:t>Z</w:t>
            </w:r>
            <w:r w:rsidRPr="00CC36AE">
              <w:rPr>
                <w:rFonts w:eastAsia="Calibri"/>
                <w:lang w:eastAsia="en-US"/>
              </w:rPr>
              <w:t>21)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ВИЧ-инфекция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выявлена при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сифилис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выявлен при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п.17. ИППП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23.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выявлены при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вирусные гепатиты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выявлены при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Анемии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99.0)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Угроза прерывания беременности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20)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п.27. количество случаев до 12 недель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п.27. количество случаев в сроке 12-22 недели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п.27. количество случаев в сроке более 22 недель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eastAsia="en-US"/>
              </w:rPr>
              <w:t>Привычное невынашивание (</w:t>
            </w:r>
            <w:r w:rsidRPr="00CC36AE">
              <w:rPr>
                <w:rFonts w:eastAsia="Calibri"/>
                <w:lang w:val="en-US" w:eastAsia="en-US"/>
              </w:rPr>
              <w:t>O26.2)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Истмико-цервикальная недостаточность (</w:t>
            </w:r>
            <w:r w:rsidRPr="00CC36AE">
              <w:rPr>
                <w:rFonts w:eastAsia="Calibri"/>
                <w:lang w:val="en-US" w:eastAsia="en-US"/>
              </w:rPr>
              <w:t>O34.3</w:t>
            </w:r>
            <w:r w:rsidRPr="00CC36AE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Выполнено коррекции ИЦН АП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Выполнено коррекция  ИЦН швом на ш\матки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Сочетание АП и шва на ш\матки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Дородовое кровотечение связанное, с нарушением свертываемости крови 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46.0)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Отеки, протеинурия и гипертензивные расстройства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11-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15)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п.37. преэклампсия умеренная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14.0)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п.37. преэклампсия тяжелая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14.1)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п.37. эклампсия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15.0, 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15.1,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 xml:space="preserve">15.2, 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15.9)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eastAsia="en-US"/>
              </w:rPr>
              <w:t>Гипертония</w:t>
            </w:r>
            <w:r w:rsidRPr="00CC36AE">
              <w:rPr>
                <w:rFonts w:eastAsia="Calibri"/>
                <w:lang w:val="en-US" w:eastAsia="en-US"/>
              </w:rPr>
              <w:t xml:space="preserve"> (O10,O16)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Венозные осложнения при беременности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22)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п.42. тромбофлебит поверхностный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22.2)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п.42. тромбофлебит глубокий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22.3)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eastAsia="en-US"/>
              </w:rPr>
              <w:t>45</w:t>
            </w:r>
            <w:r w:rsidRPr="00CC36AE">
              <w:rPr>
                <w:rFonts w:eastAsia="Calibri"/>
                <w:lang w:val="en-US" w:eastAsia="en-US"/>
              </w:rPr>
              <w:t>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Прочие причины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п.45. миопии (</w:t>
            </w:r>
            <w:r w:rsidRPr="00CC36AE">
              <w:rPr>
                <w:rFonts w:eastAsia="Calibri"/>
                <w:lang w:val="en-US" w:eastAsia="en-US"/>
              </w:rPr>
              <w:t>H</w:t>
            </w:r>
            <w:r w:rsidRPr="00CC36AE">
              <w:rPr>
                <w:rFonts w:eastAsia="Calibri"/>
                <w:lang w:eastAsia="en-US"/>
              </w:rPr>
              <w:t xml:space="preserve">52.1, </w:t>
            </w:r>
            <w:r w:rsidRPr="00CC36AE">
              <w:rPr>
                <w:rFonts w:eastAsia="Calibri"/>
                <w:lang w:val="en-US" w:eastAsia="en-US"/>
              </w:rPr>
              <w:t>H</w:t>
            </w:r>
            <w:r w:rsidRPr="00CC36AE">
              <w:rPr>
                <w:rFonts w:eastAsia="Calibri"/>
                <w:lang w:eastAsia="en-US"/>
              </w:rPr>
              <w:t>44.2)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Осмотрено беременных терапевтом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48.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 т.ч. до 12 недель беременности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Осмотрено беременных терапевтом  для беременных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 т.ч. до 12 недель беременности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 xml:space="preserve">Всего беременных с резус-отрицательной принадлежностью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п.51. них с резус-сенсибилизацией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п.51 прошли профилактику резус-сенсибилизации иммуноглобулином человека антирезус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п.51 прошли профилактику резус-сенсибилизации резонативом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п.51 прошли профилактику резус-сенсибилизации иммуноглобулином человека антирезус и резонативом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Беременные с плацентарной недостаточностью (</w:t>
            </w:r>
            <w:r w:rsidRPr="00CC36AE">
              <w:rPr>
                <w:rFonts w:eastAsia="Calibri"/>
                <w:bCs/>
                <w:lang w:val="en-US" w:eastAsia="en-US"/>
              </w:rPr>
              <w:t>O</w:t>
            </w:r>
            <w:r w:rsidRPr="00CC36AE">
              <w:rPr>
                <w:rFonts w:eastAsia="Calibri"/>
                <w:bCs/>
                <w:lang w:eastAsia="en-US"/>
              </w:rPr>
              <w:t>36.3)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 изолированной ФПН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п.56. с СЗРП 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степени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36.5)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Из. п. 56. с СЗРП </w:t>
            </w:r>
            <w:r w:rsidRPr="00CC36AE">
              <w:rPr>
                <w:rFonts w:eastAsia="Calibri"/>
                <w:lang w:val="en-US" w:eastAsia="en-US"/>
              </w:rPr>
              <w:t>II</w:t>
            </w:r>
            <w:r w:rsidRPr="00CC36AE">
              <w:rPr>
                <w:rFonts w:eastAsia="Calibri"/>
                <w:lang w:eastAsia="en-US"/>
              </w:rPr>
              <w:t xml:space="preserve"> степени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36.5)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п.56. с СЗРП </w:t>
            </w:r>
            <w:r w:rsidRPr="00CC36AE">
              <w:rPr>
                <w:rFonts w:eastAsia="Calibri"/>
                <w:lang w:val="en-US" w:eastAsia="en-US"/>
              </w:rPr>
              <w:t>III</w:t>
            </w:r>
            <w:r w:rsidRPr="00CC36AE">
              <w:rPr>
                <w:rFonts w:eastAsia="Calibri"/>
                <w:lang w:eastAsia="en-US"/>
              </w:rPr>
              <w:t xml:space="preserve"> степени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36.5)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val="en-US" w:eastAsia="en-US"/>
              </w:rPr>
              <w:t>61</w:t>
            </w:r>
            <w:r w:rsidRPr="00CC36A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Преждевременная отслойка плаценты у закончивших беременность (</w:t>
            </w:r>
            <w:r w:rsidRPr="00CC36AE">
              <w:rPr>
                <w:rFonts w:eastAsia="Calibri"/>
                <w:bCs/>
                <w:lang w:val="en-US" w:eastAsia="en-US"/>
              </w:rPr>
              <w:t>O</w:t>
            </w:r>
            <w:r w:rsidRPr="00CC36AE">
              <w:rPr>
                <w:rFonts w:eastAsia="Calibri"/>
                <w:bCs/>
                <w:lang w:eastAsia="en-US"/>
              </w:rPr>
              <w:t>45)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val="en-US" w:eastAsia="en-US"/>
              </w:rPr>
              <w:t>62</w:t>
            </w:r>
            <w:r w:rsidRPr="00CC36A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Низкая плацентация</w:t>
            </w:r>
            <w:r w:rsidRPr="00CC36AE">
              <w:rPr>
                <w:rFonts w:eastAsia="Calibri"/>
                <w:bCs/>
                <w:lang w:eastAsia="en-US"/>
              </w:rPr>
              <w:t xml:space="preserve"> у закончивших беременность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Предлежание плаценты</w:t>
            </w:r>
            <w:r w:rsidRPr="00CC36AE">
              <w:rPr>
                <w:rFonts w:eastAsia="Calibri"/>
                <w:bCs/>
                <w:lang w:eastAsia="en-US"/>
              </w:rPr>
              <w:t xml:space="preserve"> у закончивших беременность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Наличие в учреждении фетальных мониторов (указать наличие, исправность, название, год выпуска)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Фетальные мониторы: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>
              <w:rPr>
                <w:rFonts w:eastAsia="Calibri"/>
                <w:lang w:val="en-US" w:eastAsia="en-US"/>
              </w:rPr>
              <w:t>SONICAID</w:t>
            </w:r>
            <w:r>
              <w:rPr>
                <w:rFonts w:eastAsia="Calibri"/>
                <w:lang w:eastAsia="en-US"/>
              </w:rPr>
              <w:t>», Великобритания-2010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853098" w:rsidRPr="00581D10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>
              <w:rPr>
                <w:rFonts w:eastAsia="Calibri"/>
                <w:lang w:val="en-US" w:eastAsia="en-US"/>
              </w:rPr>
              <w:t>CADENCE</w:t>
            </w:r>
            <w:r>
              <w:rPr>
                <w:rFonts w:eastAsia="Calibri"/>
                <w:lang w:eastAsia="en-US"/>
              </w:rPr>
              <w:t>» Китай-2004</w:t>
            </w:r>
          </w:p>
        </w:tc>
        <w:tc>
          <w:tcPr>
            <w:tcW w:w="1813" w:type="dxa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Фетальные мониторы: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>
              <w:rPr>
                <w:rFonts w:eastAsia="Calibri"/>
                <w:lang w:val="en-US" w:eastAsia="en-US"/>
              </w:rPr>
              <w:t>SONICAID</w:t>
            </w:r>
            <w:r>
              <w:rPr>
                <w:rFonts w:eastAsia="Calibri"/>
                <w:lang w:eastAsia="en-US"/>
              </w:rPr>
              <w:t>», Великобритания-2010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>
              <w:rPr>
                <w:rFonts w:eastAsia="Calibri"/>
                <w:lang w:val="en-US" w:eastAsia="en-US"/>
              </w:rPr>
              <w:t>CADENCE</w:t>
            </w:r>
            <w:r>
              <w:rPr>
                <w:rFonts w:eastAsia="Calibri"/>
                <w:lang w:eastAsia="en-US"/>
              </w:rPr>
              <w:t>» Китай-2004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V. Паритет родов  закончивших беременность в отчетном периоде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val="en-US" w:eastAsia="en-US"/>
              </w:rPr>
              <w:lastRenderedPageBreak/>
              <w:t>1</w:t>
            </w:r>
            <w:r w:rsidRPr="00CC36A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I роды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II роды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III роды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IV роды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V роды и более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V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. </w:t>
            </w:r>
            <w:r w:rsidRPr="00CC36AE">
              <w:rPr>
                <w:rFonts w:eastAsia="Calibri"/>
                <w:b/>
                <w:lang w:eastAsia="en-US"/>
              </w:rPr>
              <w:t>Уровень родоразрешения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закончивших беременность в отчетном периоде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перинатальный уровень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val="en-US" w:eastAsia="en-US"/>
              </w:rPr>
              <w:t>II</w:t>
            </w:r>
            <w:r w:rsidRPr="00CC36AE">
              <w:rPr>
                <w:rFonts w:eastAsia="Calibri"/>
                <w:lang w:eastAsia="en-US"/>
              </w:rPr>
              <w:t xml:space="preserve"> перинатальный уровень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val="en-US" w:eastAsia="en-US"/>
              </w:rPr>
              <w:t>III</w:t>
            </w:r>
            <w:r w:rsidRPr="00CC36AE">
              <w:rPr>
                <w:rFonts w:eastAsia="Calibri"/>
                <w:lang w:eastAsia="en-US"/>
              </w:rPr>
              <w:t xml:space="preserve"> перинатальный уровень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val="en-US" w:eastAsia="en-US"/>
              </w:rPr>
              <w:t>IV</w:t>
            </w:r>
            <w:r w:rsidRPr="00CC36AE">
              <w:rPr>
                <w:rFonts w:eastAsia="Calibri"/>
                <w:lang w:eastAsia="en-US"/>
              </w:rPr>
              <w:t xml:space="preserve"> перинатальный уровень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V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II</w:t>
            </w:r>
            <w:r w:rsidRPr="00CC36AE">
              <w:rPr>
                <w:rFonts w:eastAsia="Calibri"/>
                <w:b/>
                <w:bCs/>
                <w:lang w:eastAsia="en-US"/>
              </w:rPr>
              <w:t>. Характеристика родов закончивших беременность в отчетном периоде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val="en-US" w:eastAsia="en-US"/>
              </w:rPr>
              <w:t>1</w:t>
            </w:r>
            <w:r w:rsidRPr="00CC36AE">
              <w:rPr>
                <w:rFonts w:eastAsia="Calibri"/>
                <w:lang w:eastAsia="en-US"/>
              </w:rPr>
              <w:t>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Роды запоздалые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Роды путем операции кесарево сечения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 оперированной маткой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плановые операции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Роды с рубцом на матке через естественные родовые пути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наложений щипцов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Роды с вауумом-экстрактором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Роды с гистерэктомией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в первые 48 часов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п.8. гистерэктомий выполнено экстирпаций 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п.10. из-за кровотечений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п.10. из-за разрыва 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п.10. из-за инфицирования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родильниц, которым произведено переливание свежезамороженной плазмы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родильниц, которым произведено переливание крови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Число родильниц, которым произведено переливание крови и ее компонентов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9575" w:type="dxa"/>
            <w:gridSpan w:val="5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V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III</w:t>
            </w:r>
            <w:r w:rsidRPr="00CC36AE">
              <w:rPr>
                <w:rFonts w:eastAsia="Calibri"/>
                <w:b/>
                <w:bCs/>
                <w:lang w:eastAsia="en-US"/>
              </w:rPr>
              <w:t>. Гинекологическая патология при беременности закончивших беременность в отчетном периоде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Миома 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впервые выявленная во время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Опухоли яичников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п.3. впервые выявлены при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Онкологические заболевания  (в том числе и in situ) шейки 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впервые выявленная во время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val="en-US" w:eastAsia="en-US"/>
              </w:rPr>
              <w:t>IX</w:t>
            </w:r>
            <w:r w:rsidRPr="00CC36AE">
              <w:rPr>
                <w:rFonts w:eastAsia="Calibri"/>
                <w:b/>
                <w:bCs/>
                <w:lang w:eastAsia="en-US"/>
              </w:rPr>
              <w:t>. Структура абортов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Всего прерываний беременности до 22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них прервали 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беременность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у женщин не состоящих в браке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п.3.  прервали 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беременность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Самопроизвольный аборт (до 22 нед.)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 до 12 недель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 с 12 до 22 недель беременности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Зак. бер-ть абортом (до 22 нед.) по мед.-ген. пок.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Зак. бер-ть абортом до 22 нед. по медицинск. пок.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Зак. бер-ть абортом до 22 нед. по социальным пок.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Неразвивающаяся беременность до 22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п.13. прервано фармабортом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п.13. до 12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п.15. прервано фармабортом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Легальные прерывания беременности до 12 недель беременности (</w:t>
            </w:r>
            <w:r w:rsidRPr="00CC36AE">
              <w:rPr>
                <w:rFonts w:eastAsia="Calibri"/>
                <w:lang w:val="en-US" w:eastAsia="en-US"/>
              </w:rPr>
              <w:t>O</w:t>
            </w:r>
            <w:r w:rsidRPr="00CC36AE">
              <w:rPr>
                <w:rFonts w:eastAsia="Calibri"/>
                <w:lang w:eastAsia="en-US"/>
              </w:rPr>
              <w:t>04)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в\аспирацией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м\абортом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фармабортом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выполнено малых кесаревых сечений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</w:t>
            </w:r>
            <w:r w:rsidRPr="00CC36AE">
              <w:rPr>
                <w:rFonts w:eastAsia="Calibri"/>
                <w:b/>
                <w:lang w:eastAsia="en-US"/>
              </w:rPr>
              <w:t>п.1.</w:t>
            </w:r>
            <w:r w:rsidRPr="00CC36AE">
              <w:rPr>
                <w:rFonts w:eastAsia="Calibri"/>
                <w:lang w:eastAsia="en-US"/>
              </w:rPr>
              <w:t xml:space="preserve"> прервано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с 16 лет до 18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с 18 до 20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с  21 до 25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с 26 до 30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с 31до 35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с 36 до 40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41 года и старше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абортов  (из п.17.) на 1000 фертильных женщин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Число абортов (из п.17.) на 100 родов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прошли ППК врачом-акушером-гинекологом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прошли ППК психологом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структуре учреждения имеется психолог или врач-психотерапевт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психолог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прошли ППК волонтерами или представителями религиозной конфессии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п.17. прервано беременностей в частных медицинских центрах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val="en-US" w:eastAsia="en-US"/>
              </w:rPr>
              <w:t>X</w:t>
            </w:r>
            <w:r w:rsidRPr="00CC36AE">
              <w:rPr>
                <w:rFonts w:eastAsia="Calibri"/>
                <w:b/>
                <w:lang w:eastAsia="en-US"/>
              </w:rPr>
              <w:t>. Сведения о детях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Выписано из родильных домов, отделений детей домой (без перевода в другие учреждения)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Находятся исключительно на грудном вскармливании (первые 6 месяцев)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lastRenderedPageBreak/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сельское население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val="en-US" w:eastAsia="en-US"/>
              </w:rPr>
              <w:t>XI</w:t>
            </w:r>
            <w:r w:rsidRPr="00CC36AE">
              <w:rPr>
                <w:rFonts w:eastAsia="Calibri"/>
                <w:b/>
                <w:bCs/>
                <w:lang w:eastAsia="en-US"/>
              </w:rPr>
              <w:t>. Контрацепция, планирование семьи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Гормональная контрацепция рекомендована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496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Состоит на "Д" по гормональной контрацепции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991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984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Введено ВМК       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 «Мирена»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п.3. СОП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Состоит с  ВМК всего на «Д» учете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673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группе СОП контрацепция (в абсолютных цифрах и % от общего количества)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20(23%)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25(37%)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Наступила беременность в группе СОП за отчетный период (Ф.И.О., Б. по счету, Р. по счету)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Соколоская Е.П.  бер-ть 4,роды 2; 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Пасканная М.С бер-ть 3 ,р.2;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Бурим М.В. бер-ть 7,роды 7;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Стесенко И.Ф. бер-ть 3,р.3;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Михалкова Л.Д. бер-ть 5 р.4.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Мишура Л.Н.бер-ть 5 р.5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Наступила беременность у имеющих противопоказания согласно 88 постановления за отчетный период (Ф.И.О., Б. по счету, Р. по счету)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структуре учреждения имеется кабинет планирования семьи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структуре учреждения выделены часы приема   по планированию семьи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val="en-US" w:eastAsia="en-US"/>
              </w:rPr>
              <w:t>XII</w:t>
            </w:r>
            <w:r w:rsidRPr="00CC36AE">
              <w:rPr>
                <w:rFonts w:eastAsia="Calibri"/>
                <w:b/>
                <w:bCs/>
                <w:lang w:eastAsia="en-US"/>
              </w:rPr>
              <w:t>. Работа по онкопрофилактике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Выполнено кольпоскопий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Выполнено биопсий 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lastRenderedPageBreak/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выявлено гистологически дисплазий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Взято цитограмм 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3748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8092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них неинформативных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п.4. выявленено дисплазий 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степени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п.4. выявленено дисплазий </w:t>
            </w:r>
            <w:r w:rsidRPr="00CC36AE">
              <w:rPr>
                <w:rFonts w:eastAsia="Calibri"/>
                <w:lang w:val="en-US" w:eastAsia="en-US"/>
              </w:rPr>
              <w:t>II</w:t>
            </w:r>
            <w:r w:rsidRPr="00CC36AE">
              <w:rPr>
                <w:rFonts w:eastAsia="Calibri"/>
                <w:lang w:eastAsia="en-US"/>
              </w:rPr>
              <w:t xml:space="preserve"> степени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п.4. выявленено дисплазий </w:t>
            </w:r>
            <w:r w:rsidRPr="00CC36AE">
              <w:rPr>
                <w:rFonts w:eastAsia="Calibri"/>
                <w:lang w:val="en-US" w:eastAsia="en-US"/>
              </w:rPr>
              <w:t>III</w:t>
            </w:r>
            <w:r w:rsidRPr="00CC36AE">
              <w:rPr>
                <w:rFonts w:eastAsia="Calibri"/>
                <w:lang w:eastAsia="en-US"/>
              </w:rPr>
              <w:t xml:space="preserve"> степени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Взято цитограмм по смотровому кабинету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2230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2670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них неинформативных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п.6. выявленено дисплазий </w:t>
            </w:r>
            <w:r w:rsidRPr="00CC36AE">
              <w:rPr>
                <w:rFonts w:eastAsia="Calibri"/>
                <w:lang w:val="en-US" w:eastAsia="en-US"/>
              </w:rPr>
              <w:t>I</w:t>
            </w:r>
            <w:r w:rsidRPr="00CC36AE">
              <w:rPr>
                <w:rFonts w:eastAsia="Calibri"/>
                <w:lang w:eastAsia="en-US"/>
              </w:rPr>
              <w:t xml:space="preserve"> степени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п.6. выявленено дисплазий </w:t>
            </w:r>
            <w:r w:rsidRPr="00CC36AE">
              <w:rPr>
                <w:rFonts w:eastAsia="Calibri"/>
                <w:lang w:val="en-US" w:eastAsia="en-US"/>
              </w:rPr>
              <w:t>II</w:t>
            </w:r>
            <w:r w:rsidRPr="00CC36AE">
              <w:rPr>
                <w:rFonts w:eastAsia="Calibri"/>
                <w:lang w:eastAsia="en-US"/>
              </w:rPr>
              <w:t xml:space="preserve"> степени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п.6. выявленено дисплазий </w:t>
            </w:r>
            <w:r w:rsidRPr="00CC36AE">
              <w:rPr>
                <w:rFonts w:eastAsia="Calibri"/>
                <w:lang w:val="en-US" w:eastAsia="en-US"/>
              </w:rPr>
              <w:t>III</w:t>
            </w:r>
            <w:r w:rsidRPr="00CC36AE">
              <w:rPr>
                <w:rFonts w:eastAsia="Calibri"/>
                <w:lang w:eastAsia="en-US"/>
              </w:rPr>
              <w:t xml:space="preserve"> степени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Проведена вакцинация Церварикс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Проведена вакцинация Гардасил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Алгоритм маршрута пациента с патологией ш\матки по данному учреждению здравоохранению (предоставить с отчетом)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Алгоритм маршрута пациента с патологией эндометрия по данному учреждению здравоохранению (предоставить с отчетом)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Алгоритм маршрута пациента патологией яичников по данному учреждению здравоохранению (предоставить с отчетом)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Алгоритм маршрута пациента с патологией молочной железы по данному учреждению здравоохранению (предоставить с отчетом)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III</w:t>
            </w:r>
            <w:r w:rsidRPr="00CC36AE">
              <w:rPr>
                <w:rFonts w:eastAsia="Calibri"/>
                <w:b/>
                <w:bCs/>
                <w:lang w:eastAsia="en-US"/>
              </w:rPr>
              <w:t>. Оперативная активность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Аспират из полости матки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Удалено ВМК      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Выскабливание цервикального канала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Полипэктомия   (полип ц\канала)  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ДЭКоагуляция шейки матки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ДЭЭксцизия шейки матки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Лазерокоагуляция шейки матки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Криотерапия шейки матки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Прочие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Наличие в структуре учреждения кабинета патологии ш\матки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структуре учреждения выделены часы приема кабинета патологии ш\матки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 Количество врачей-акушеров-гинекологов владеющих методикой кольпоскопии (с учебой или без стажировки, учебы)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Количество врачей-акушеров-гинекологов владеющих методикой ДЭЭ (с учебой или без </w:t>
            </w:r>
            <w:r>
              <w:rPr>
                <w:rFonts w:eastAsia="Calibri"/>
                <w:lang w:eastAsia="en-US"/>
              </w:rPr>
              <w:t>-</w:t>
            </w:r>
            <w:r w:rsidRPr="00CC36AE">
              <w:rPr>
                <w:rFonts w:eastAsia="Calibri"/>
                <w:lang w:eastAsia="en-US"/>
              </w:rPr>
              <w:t>стажировки, учебы)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Количество врачей-акушеров-гинекологв прошедших стажировку в У «ГОДМГЦ с консультацией «Брак и семья» по патологии ш\матки (перечислить Ф.И.О., год прохождения)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Наличие в учреждении кольпоскопа (если не в рабочем состоянии - указать)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Наличие в учреждении аппарата для ДЭК и ДЭЭ (если не в рабочем состоянии - указать)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ремонте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ремонте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XI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V</w:t>
            </w:r>
            <w:r w:rsidRPr="00CC36AE">
              <w:rPr>
                <w:rFonts w:eastAsia="Calibri"/>
                <w:b/>
                <w:bCs/>
                <w:lang w:eastAsia="en-US"/>
              </w:rPr>
              <w:t>. Выявление онкопатологии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Рак in  situ</w:t>
            </w:r>
            <w:r w:rsidRPr="00CC36AE">
              <w:rPr>
                <w:rFonts w:eastAsia="Calibri"/>
                <w:lang w:eastAsia="en-US"/>
              </w:rPr>
              <w:t xml:space="preserve">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шейки матки 1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шейки матки 2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шейки матки 3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шейки матки 4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шейки матки состоит на «Д» учете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Рак тела матки 1 стадии выявлено за отчетный период </w:t>
            </w:r>
            <w:r w:rsidRPr="00CC36AE">
              <w:rPr>
                <w:rFonts w:eastAsia="Calibri"/>
                <w:lang w:eastAsia="en-US"/>
              </w:rPr>
              <w:lastRenderedPageBreak/>
              <w:t>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тела матки 2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тела матки 3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тела матки 4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тела матки состоит на «Д» учете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яичников 1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яичников 2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яичников 3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яичников 4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яичников состоит на «Д» учете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прочих НПО 1 стадии выявлено за отчетный период (из них выявлено при профосмотрах)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прочих НПО 2 стадии выявлено за отчетный период (из них выявлено при профосмотрах)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прочих НПО 3 стадии выявлено за отчетный период (из них выявлено при профосмотрах)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прочих НПО 4 стадии выявлено за отчетный период (из них выявлено при профосмотрах)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с НПО состоит на «Д» учете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молочной железы 1 стадии выявлено за отчетный период (из них выявлено при профосмотрах)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23.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молочной железы 2 стадии выявлено за отчетный период (из них выявлено при профосмотрах)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молочной железы 3 стадии выявлено за отчетный период (из них выявлено при профосмотрах)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1мужчина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молочной железы 4 стадии выявлено за отчетный период (из них выявлено при профосмотрах)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26.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Рак молочной железы состоит на «Д» учете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98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Состоит на учете с онкопатологией в ж/к (всего)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Заболеваемость на 100000 населения раком молочной железы в регионе за отчетный период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Заболеваемость на 100000 населения раком шейки матки в регионе за отчетный период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Заболеваемость на 100000 населения раком матки в регионе за отчетный период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Заболеваемость на 100000 населения раком яичников в регионе за отчетный период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% запущенности рака шейки матки в регионе за отчетный период (по выявленным случаям за отчетный период)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% запущенности рака тела матки в регионе за отчетный период (по выявленным случаям за отчетный период)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% запущенности рака яичников в регионе за отчетный период (по выявленным случаям за отчетный период)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% запущенности рака молочной железы в регионе за отчетный период (по выявленным случаям за отчетный период)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Скрининг рака молочной железы в учреждении здравоохранения 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Скрининг рака шейки матки в учреждении здравоохранения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7763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V</w:t>
            </w:r>
            <w:r w:rsidRPr="00CC36AE">
              <w:rPr>
                <w:rFonts w:eastAsia="Calibri"/>
                <w:b/>
                <w:bCs/>
                <w:lang w:eastAsia="en-US"/>
              </w:rPr>
              <w:t>. Выявление ИППП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Обследовано на гонорею                   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384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Бактериальные посевы на гонорею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384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гонореи у гинекологических больных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гонореи у беременных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Обследовано на сифилис                   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517</w:t>
            </w:r>
          </w:p>
        </w:tc>
        <w:tc>
          <w:tcPr>
            <w:tcW w:w="1812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сифилиса у гинекологических больных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сифилиса у беременных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Протестировано на ВИЧ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Дотестовая консультация на ВИЧ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Послетестовая консультация на ВИЧ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ВИЧ у гинекологических больных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ВИЧ у беременных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Обследовано на ИППП беременных всего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п.13.  выявлено случаев хламидиоза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15. 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Пролечено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п.13. выявлено случаев генитального герпеса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Пролечено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п.13. выявлено случаев мико-уреаплазмоза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Пролечено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val="en-US" w:eastAsia="en-US"/>
              </w:rPr>
              <w:t>XVI</w:t>
            </w:r>
            <w:r w:rsidRPr="00CC36AE">
              <w:rPr>
                <w:rFonts w:eastAsia="Calibri"/>
                <w:b/>
                <w:bCs/>
                <w:lang w:eastAsia="en-US"/>
              </w:rPr>
              <w:t>. УЗИ выполненные в данном учреждении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УЗИ гинекологических больных  всего </w:t>
            </w:r>
            <w:r w:rsidRPr="00CC36AE">
              <w:rPr>
                <w:rFonts w:eastAsia="Calibri"/>
                <w:b/>
                <w:bCs/>
                <w:lang w:eastAsia="en-US"/>
              </w:rPr>
              <w:t>в данном учреждении</w:t>
            </w:r>
            <w:r w:rsidRPr="00CC36AE">
              <w:rPr>
                <w:rFonts w:eastAsia="Calibri"/>
                <w:lang w:eastAsia="en-US"/>
              </w:rPr>
              <w:t xml:space="preserve">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1493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1885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УЗИ беременных всего </w:t>
            </w:r>
            <w:r w:rsidRPr="00CC36AE">
              <w:rPr>
                <w:rFonts w:eastAsia="Calibri"/>
                <w:b/>
                <w:bCs/>
                <w:lang w:eastAsia="en-US"/>
              </w:rPr>
              <w:t>в данном учреждении</w:t>
            </w:r>
            <w:r w:rsidRPr="00CC36AE">
              <w:rPr>
                <w:rFonts w:eastAsia="Calibri"/>
                <w:lang w:eastAsia="en-US"/>
              </w:rPr>
              <w:t xml:space="preserve">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УЗИ беременным до 12 недель беременности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в данном учреждении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УЗИ беременным после 22 недель беременности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в данном учреждении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выполнена цервикометрия  беременным  в сроке 14 недель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в данном учреждении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выполнена цервикометрия  беременным  в сроке 19-22 недели беременности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в данном учреждении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выполнена цервикометрия  беременным  в сроке 26-28 недель беременности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в данном учреждении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УЗИ молочных желез</w:t>
            </w:r>
            <w:r w:rsidRPr="00CC36AE">
              <w:rPr>
                <w:rFonts w:eastAsia="Calibri"/>
                <w:b/>
                <w:bCs/>
                <w:lang w:eastAsia="en-US"/>
              </w:rPr>
              <w:t xml:space="preserve"> в данном учреждении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Количество врачей-акушеров-гинекологов,  выполняющих УЗИ </w:t>
            </w:r>
            <w:r w:rsidRPr="00CC36AE">
              <w:rPr>
                <w:rFonts w:eastAsia="Calibri"/>
                <w:b/>
                <w:bCs/>
                <w:lang w:eastAsia="en-US"/>
              </w:rPr>
              <w:t>в данном учреждении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Количество врачей-акушеров-гинекологов,  имеющих специализацию врача ультразвуковой диагностики (перечислить Ф.И.О., год прохождения)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Количество врачей-акушеров-гинекологов,  прошедших стажировку на рабочем месте в У «ГОДМГЦ с консультацией «Брак и семья» по патологии ш\матки (перечислить Ф.И.О., год прохождения)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Количество врачей-акушеров-гинекологов,  прошедших стажировку на рабочем месте в У «ГОДМГЦ с консультацией «Брак и семья» пренатальной диагностике (перечислить Ф.И.О., год прохождения)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Воронович Светлана Адамовна 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Курсы: на рабочем месте в МГЦ по ультразвуковой диагностике ВПР плода (2недели) март 2008 г.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Варчук Ирина Алексеевна. курсы : на рабочем месте в МГЦ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ультразвуковой диагностике ВПР плода(4 недели ) апрель 2000, (2 недели) апрель2007. Стасенко А.В. Курсы: на рабочем месте в МГЦ по ультразвуковой диагностике ВПР плода( 2 недели) апрель 2010г.</w:t>
            </w:r>
          </w:p>
        </w:tc>
        <w:tc>
          <w:tcPr>
            <w:tcW w:w="1813" w:type="dxa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Воронович Светлана Адамовна 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Курсы: на рабочем месте в МГЦ по ультразвуковой диагностике ВПР плода (2недели) март 2008 г.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Варчук Ирина Алексеевна. курсы : на рабочем месте в МГЦ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ультразвуковой диагностике ВПР плода(4 недели ) апрель 2000, (2 недели) апрель2007. Стасенко А.В. Курсы: на рабочем месте в МГЦ по ультразвуковой диагностике ВПР плода( 2 недели) апрель 2010г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XVI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</w:t>
            </w:r>
            <w:r w:rsidRPr="00CC36AE">
              <w:rPr>
                <w:rFonts w:eastAsia="Calibri"/>
                <w:b/>
                <w:bCs/>
                <w:lang w:eastAsia="en-US"/>
              </w:rPr>
              <w:t>. Реабилитация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Направлено на ФТЛ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Отпущено процедур ФТЛ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Отправлено на санаторно-курортное лечение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Прошло санаторно-курортное лечение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XVII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</w:t>
            </w:r>
            <w:r w:rsidRPr="00CC36AE">
              <w:rPr>
                <w:rFonts w:eastAsia="Calibri"/>
                <w:b/>
                <w:bCs/>
                <w:lang w:eastAsia="en-US"/>
              </w:rPr>
              <w:t>. Дневной стационар акушерско-гинекологической койки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Число коек дневного стационара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Пролечено женщин 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п.2. с б\листом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 т.ч. беременных     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п.4. с б\листом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Всего из п.2. проведено койко-дней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6,3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 т.ч. беременными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XI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X</w:t>
            </w:r>
            <w:r w:rsidRPr="00CC36AE">
              <w:rPr>
                <w:rFonts w:eastAsia="Calibri"/>
                <w:b/>
                <w:bCs/>
                <w:lang w:eastAsia="en-US"/>
              </w:rPr>
              <w:t>. Госпитализация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Госпитализировано в стационар акушерско-гинекологического профиля пациентов (общая)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488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465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Плановая госпитализация беременных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Экстренная госпитализация беременных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Экстренная госпитализация гинекологических пациентов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Всего госпитализировано гинекологических пациентов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до 30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с 30 до 40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с 40 и старше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116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X</w:t>
            </w:r>
            <w:r w:rsidRPr="00CC36AE">
              <w:rPr>
                <w:rFonts w:eastAsia="Calibri"/>
                <w:b/>
                <w:bCs/>
                <w:lang w:eastAsia="en-US"/>
              </w:rPr>
              <w:t>. Диспансеризация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Состояло на "Д" учете (в начале периода)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601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809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Взято на "Д" учет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Снято с "Д" учета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 т.ч. с выздоровлением                   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Состоит на "Д" учете (в конце периода)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523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689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Миома 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Доброкачественные образования яичников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Эндометриоз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Бесплодие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Гиперплазия эндометрия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Полипы эндометрия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Ациклические маточные кровотечения в репродуктивном периоде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Ациклические маточные кровотечения в пере -менопаузе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Эрозия шейки 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Хронический цервицит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Дисплазия шейки матки, всего случаев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п.16. </w:t>
            </w:r>
            <w:r w:rsidRPr="00CC36AE">
              <w:rPr>
                <w:rFonts w:eastAsia="Calibri"/>
                <w:lang w:val="en-US" w:eastAsia="en-US"/>
              </w:rPr>
              <w:t>CIN</w:t>
            </w:r>
            <w:r w:rsidRPr="00CC36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п.16. </w:t>
            </w:r>
            <w:r w:rsidRPr="00CC36AE">
              <w:rPr>
                <w:rFonts w:eastAsia="Calibri"/>
                <w:lang w:val="en-US" w:eastAsia="en-US"/>
              </w:rPr>
              <w:t>CIN</w:t>
            </w:r>
            <w:r w:rsidRPr="00CC36A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п.16. </w:t>
            </w:r>
            <w:r w:rsidRPr="00CC36AE">
              <w:rPr>
                <w:rFonts w:eastAsia="Calibri"/>
                <w:lang w:val="en-US" w:eastAsia="en-US"/>
              </w:rPr>
              <w:t>CIN</w:t>
            </w:r>
            <w:r w:rsidRPr="00CC36A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Опущение и выпадения тазовых органов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ИППП (всего)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п.21. трихомониаз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п.21. хламидиоз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п.21. генитальный герпес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Хронический сальпингооофорит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58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Диффузная кистозная мастопатия </w:t>
            </w:r>
            <w:r w:rsidRPr="00CC36AE">
              <w:rPr>
                <w:rFonts w:eastAsia="Calibri"/>
                <w:lang w:val="en-US" w:eastAsia="en-US"/>
              </w:rPr>
              <w:t>(N60.1)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Доброкачественные новообразования молочной железы (</w:t>
            </w:r>
            <w:r w:rsidRPr="00CC36AE">
              <w:rPr>
                <w:rFonts w:eastAsia="Calibri"/>
                <w:lang w:val="en-US" w:eastAsia="en-US"/>
              </w:rPr>
              <w:t>D</w:t>
            </w:r>
            <w:r w:rsidRPr="00CC36AE">
              <w:rPr>
                <w:rFonts w:eastAsia="Calibri"/>
                <w:lang w:eastAsia="en-US"/>
              </w:rPr>
              <w:t>24)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Другие доброкачественные дисплазии молочной железы (</w:t>
            </w:r>
            <w:r w:rsidRPr="00CC36AE">
              <w:rPr>
                <w:rFonts w:eastAsia="Calibri"/>
                <w:lang w:val="en-US" w:eastAsia="en-US"/>
              </w:rPr>
              <w:t>N</w:t>
            </w:r>
            <w:r w:rsidRPr="00CC36AE">
              <w:rPr>
                <w:rFonts w:eastAsia="Calibri"/>
                <w:lang w:eastAsia="en-US"/>
              </w:rPr>
              <w:t>60.8)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val="en-US" w:eastAsia="en-US"/>
              </w:rPr>
            </w:pPr>
            <w:r w:rsidRPr="00CC36AE">
              <w:rPr>
                <w:rFonts w:eastAsia="Calibri"/>
                <w:lang w:eastAsia="en-US"/>
              </w:rPr>
              <w:t>Фиброаденоз молочной железы</w:t>
            </w:r>
            <w:r w:rsidRPr="00CC36AE">
              <w:rPr>
                <w:rFonts w:eastAsia="Calibri"/>
                <w:lang w:val="en-US" w:eastAsia="en-US"/>
              </w:rPr>
              <w:t xml:space="preserve"> (N60.2)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30.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Невынашивание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Наблюдение после к\сечения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Наблюдение после преэклампсии, эклампсии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Наблюдение после патологии свертывающей системы и венозных осложнений (тромбофлефит, ТЭЛА и т.д.)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XX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</w:t>
            </w:r>
            <w:r w:rsidRPr="00CC36AE">
              <w:rPr>
                <w:rFonts w:eastAsia="Calibri"/>
                <w:b/>
                <w:bCs/>
                <w:lang w:eastAsia="en-US"/>
              </w:rPr>
              <w:t>. Бесплодие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val="en-US"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 xml:space="preserve">Состояло на "Д" по бесплодию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Взято на "Д" по бесплодию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Снято с "Д" по бесплодию всего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родов в срок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п.1. преждевременных родов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выбыли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прочие (сняты по желанию, усыновление)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Самопроизвольные выкидыши из "Д" по бесплодию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Внематочная беременность из "Д" по бесплодию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Закончили беременность за отчетный период в результате ВРТ, всего случаев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Роды в срок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многоплодные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п.10.  преждевременные роды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п.13. многоплодные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беременность прервана до 22 недель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Прогрессирует после ВРТ на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 xml:space="preserve">Состоит на "Д" по бесплодию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Направлено по бесплодию в У «ГОДМГЦ с консультацией «Брак и семья»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7762" w:type="dxa"/>
            <w:gridSpan w:val="4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XXI</w:t>
            </w:r>
            <w:r w:rsidRPr="00CC36AE">
              <w:rPr>
                <w:rFonts w:eastAsia="Calibri"/>
                <w:b/>
                <w:bCs/>
                <w:lang w:val="en-US" w:eastAsia="en-US"/>
              </w:rPr>
              <w:t>I</w:t>
            </w:r>
            <w:r w:rsidRPr="00CC36AE">
              <w:rPr>
                <w:rFonts w:eastAsia="Calibri"/>
                <w:b/>
                <w:bCs/>
                <w:lang w:eastAsia="en-US"/>
              </w:rPr>
              <w:t>. Штаты женской консультации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Всего ставок (врачи)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3,25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3,25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Всего ставок (акушерки)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Занято ставок (врачи)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3,25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3,25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Занято ставок (акушерки)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Физических лиц (врачи)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4,0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4,0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в д/о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Физических лиц (акушерки)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2,0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в д/о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bCs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имеют категории (врачи)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высшая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первая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вторая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не имеют категории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/>
                <w:bCs/>
                <w:lang w:eastAsia="en-US"/>
              </w:rPr>
              <w:t>имеют категории (акушерки)</w:t>
            </w:r>
            <w:r w:rsidRPr="00CC36A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высшая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первая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вторая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не имеют категории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5570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 </w:t>
            </w:r>
            <w:r w:rsidRPr="00CC36AE">
              <w:rPr>
                <w:rFonts w:eastAsia="Calibri"/>
                <w:b/>
                <w:lang w:val="en-US" w:eastAsia="en-US"/>
              </w:rPr>
              <w:t>XXIII</w:t>
            </w:r>
            <w:r w:rsidRPr="00CC36AE">
              <w:rPr>
                <w:rFonts w:eastAsia="Calibri"/>
                <w:b/>
                <w:lang w:eastAsia="en-US"/>
              </w:rPr>
              <w:t>. Работа с детским населением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Всего детского населения на закрепленной территории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5945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5883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подростков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391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Профосмотров выполнено в абсолютном и % экваваленте (сколько осмотрено детей в абсолютных цифрах и %  подлежащих от общего числа детей за отчетный период)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100%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100%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п.3. выявлено заболеваний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случаев ИППП у детей всего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ВИЧ (указать путь передачи), в том числе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гонорея, в том числе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п.5. сифилис, в том числе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п.4. выявлено у подростков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Взято на «Д» учет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Состоит на «Д» учете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с ЮМК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Cs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п.11.хронический вульвовагинит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преждевременное половое созревание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воспалительные заболевания органов малого таза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эндоцервикоз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п.11. ИППП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bCs/>
                <w:lang w:eastAsia="en-US"/>
              </w:rPr>
              <w:t>Из п.11. дисплазии ш\матки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В том числе  из п.18. </w:t>
            </w:r>
            <w:r w:rsidRPr="00CC36AE">
              <w:rPr>
                <w:rFonts w:eastAsia="Calibri"/>
                <w:lang w:val="en-US" w:eastAsia="en-US"/>
              </w:rPr>
              <w:t>CIN</w:t>
            </w:r>
            <w:r w:rsidRPr="00CC36AE">
              <w:rPr>
                <w:rFonts w:eastAsia="Calibri"/>
                <w:lang w:eastAsia="en-US"/>
              </w:rPr>
              <w:t xml:space="preserve"> </w:t>
            </w:r>
            <w:r w:rsidRPr="00CC36AE">
              <w:rPr>
                <w:rFonts w:eastAsia="Calibri"/>
                <w:lang w:val="en-US" w:eastAsia="en-US"/>
              </w:rPr>
              <w:t>III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Состоит на учете по беременности за отчетный период подростков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Родило за отчетный период подростков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из п.21.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из п.22. преждевременно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Мертворождаемость при  подростковых беременностях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Ранняя неонатальная смертность при  подростковых беременностях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Контрацепция у подростков, число случаев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Прервано беременностей до 12 недель у подростков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28.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п.27.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Прервано беременностей с 12 до 22 недель у подростков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30.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п.29. до 16 лет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val="en-US" w:eastAsia="en-US"/>
              </w:rPr>
              <w:t>XXIV</w:t>
            </w:r>
            <w:r w:rsidRPr="00CC36AE">
              <w:rPr>
                <w:rFonts w:eastAsia="Calibri"/>
                <w:b/>
                <w:lang w:eastAsia="en-US"/>
              </w:rPr>
              <w:t>. Санпросвет работа за отчетный период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Проведено индивидуальных бесед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212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245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Проведено лекций в учреждениях образования (указать темы и даты)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ИППП. Кон трацепция . ВИЧ-инфекция. Январь .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Февраль .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</w:t>
            </w:r>
          </w:p>
        </w:tc>
        <w:tc>
          <w:tcPr>
            <w:tcW w:w="1813" w:type="dxa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ИППП. Кон трацепция . ВИЧ-инфекция. Январь .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Февраль .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Март,апрель,май,июнь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Проведено семинаров в учреждении здравоохранения (указать темы и даты)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Самообследование молочных желез.ЗОЖ,профилактика рака молочной железы.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Самообследование молочных желез,ЗОЖ, профилактика рака молочной железы, профилактика рака шейки матки,методы контрацепции.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Проведено лекций на предприятиях (указать темы и даты)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Видеоматериалы (указать какие имеются в наличии в учреждении здравоохранения)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Видеофайлы о профилак-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тике абортов,по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ловое созревание девочек,контрацепция.</w:t>
            </w:r>
          </w:p>
        </w:tc>
        <w:tc>
          <w:tcPr>
            <w:tcW w:w="1813" w:type="dxa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Видеофайлы о профилак-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тике абортов,по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ловое созревание девочек,контрацепция.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Школы, действующие в учреждении здравоохранения акушерско-гинекологического профиля (указать наименования и тематические занятия для каждой школы)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Школа самообследования молочных желез. Школа ЗОЖ. Школа будующей матери.</w:t>
            </w:r>
          </w:p>
        </w:tc>
        <w:tc>
          <w:tcPr>
            <w:tcW w:w="1813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Школа самообследования молочных желез. Школа ЗОЖ. Школа будующей матери.</w:t>
            </w:r>
          </w:p>
        </w:tc>
      </w:tr>
      <w:tr w:rsidR="00853098" w:rsidRPr="00F36F9B" w:rsidTr="006F4ACF">
        <w:tc>
          <w:tcPr>
            <w:tcW w:w="533" w:type="dxa"/>
            <w:shd w:val="clear" w:color="auto" w:fill="auto"/>
            <w:vAlign w:val="bottom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5570" w:type="dxa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Работа психолога учреждения здравоохранения за отчетный период (сколько и тематика проведено лекций, бесед) </w:t>
            </w:r>
          </w:p>
        </w:tc>
        <w:tc>
          <w:tcPr>
            <w:tcW w:w="1659" w:type="dxa"/>
            <w:gridSpan w:val="2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Лекций -2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18.01.18 Осознанное </w:t>
            </w:r>
            <w:r>
              <w:rPr>
                <w:rFonts w:eastAsia="Calibri"/>
                <w:lang w:eastAsia="en-US"/>
              </w:rPr>
              <w:lastRenderedPageBreak/>
              <w:t>родительсво»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15.0218 Один дома. Психологические консультации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5.03.18 Профилактика суицидов</w:t>
            </w:r>
          </w:p>
        </w:tc>
        <w:tc>
          <w:tcPr>
            <w:tcW w:w="1813" w:type="dxa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Лекций -2 23.01.19 «Осознанное </w:t>
            </w:r>
            <w:r>
              <w:rPr>
                <w:rFonts w:eastAsia="Calibri"/>
                <w:lang w:eastAsia="en-US"/>
              </w:rPr>
              <w:lastRenderedPageBreak/>
              <w:t>родительсво»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11.02.2019</w:t>
            </w:r>
          </w:p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Один дома. Психологические консультации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12.03.19 профилактика суицидов. </w:t>
            </w:r>
          </w:p>
        </w:tc>
      </w:tr>
    </w:tbl>
    <w:p w:rsidR="00853098" w:rsidRDefault="00853098" w:rsidP="00853098"/>
    <w:p w:rsidR="00853098" w:rsidRDefault="00853098" w:rsidP="00853098">
      <w:pPr>
        <w:jc w:val="right"/>
        <w:rPr>
          <w:sz w:val="30"/>
          <w:szCs w:val="30"/>
        </w:rPr>
      </w:pPr>
    </w:p>
    <w:p w:rsidR="00853098" w:rsidRPr="00865198" w:rsidRDefault="00853098" w:rsidP="00853098">
      <w:pPr>
        <w:jc w:val="right"/>
        <w:rPr>
          <w:sz w:val="30"/>
          <w:szCs w:val="30"/>
        </w:rPr>
      </w:pPr>
      <w:r w:rsidRPr="00865198">
        <w:rPr>
          <w:sz w:val="30"/>
          <w:szCs w:val="30"/>
        </w:rPr>
        <w:t>Таблица 3.</w:t>
      </w:r>
      <w:r>
        <w:rPr>
          <w:sz w:val="30"/>
          <w:szCs w:val="30"/>
        </w:rPr>
        <w:t>1.</w:t>
      </w:r>
    </w:p>
    <w:p w:rsidR="00853098" w:rsidRPr="00865198" w:rsidRDefault="00853098" w:rsidP="00853098">
      <w:pPr>
        <w:jc w:val="center"/>
        <w:rPr>
          <w:b/>
          <w:sz w:val="30"/>
          <w:szCs w:val="30"/>
        </w:rPr>
      </w:pPr>
      <w:r w:rsidRPr="00865198">
        <w:rPr>
          <w:b/>
          <w:sz w:val="30"/>
          <w:szCs w:val="30"/>
        </w:rPr>
        <w:t>Отчет по работе гинекологического отделения (заполняется гинекологическими отделениями ЦРБ, ГБ, ГОКБ)</w:t>
      </w:r>
      <w:r>
        <w:rPr>
          <w:b/>
          <w:sz w:val="30"/>
          <w:szCs w:val="30"/>
        </w:rPr>
        <w:t>.</w:t>
      </w:r>
    </w:p>
    <w:p w:rsidR="00853098" w:rsidRDefault="00853098" w:rsidP="0085309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676"/>
        <w:gridCol w:w="1843"/>
        <w:gridCol w:w="1951"/>
      </w:tblGrid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jc w:val="center"/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№ п\п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jc w:val="center"/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 период</w:t>
            </w:r>
          </w:p>
          <w:p w:rsidR="00853098" w:rsidRPr="00CC36AE" w:rsidRDefault="00853098" w:rsidP="006F4AC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2018</w:t>
            </w:r>
            <w:r w:rsidRPr="00CC36AE">
              <w:rPr>
                <w:rFonts w:eastAsia="Calibri"/>
                <w:lang w:eastAsia="en-US"/>
              </w:rPr>
              <w:t xml:space="preserve"> года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jc w:val="center"/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За период</w:t>
            </w:r>
          </w:p>
          <w:p w:rsidR="00853098" w:rsidRPr="00CC36AE" w:rsidRDefault="00853098" w:rsidP="006F4AC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2019-</w:t>
            </w:r>
            <w:r w:rsidRPr="00CC36AE">
              <w:rPr>
                <w:rFonts w:eastAsia="Calibri"/>
                <w:lang w:eastAsia="en-US"/>
              </w:rPr>
              <w:t xml:space="preserve"> года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Поступило больных всего: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338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276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городские жители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158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152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сельские жители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180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124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структура по районам, из которых поступили пациенты </w:t>
            </w:r>
            <w:r w:rsidRPr="00CC36AE">
              <w:rPr>
                <w:rFonts w:eastAsia="Calibri"/>
                <w:i/>
                <w:lang w:eastAsia="en-US"/>
              </w:rPr>
              <w:t>(например:  из Брагинского района- всего поступило больных, из них сельских  и т.д., для УЗ «ГГКБ №2», ГУЗ «ГГКБ №3» разбивка  по  женским консультациям)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1.4.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дети от 0 до 18 лет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1.5.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других областей РБ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1.6.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иностранцы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Выписано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265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Переведено всего: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 В том числе в другие отделения лечебного учреждения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3.2.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в другие учреждения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3.2.1.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 Из них на </w:t>
            </w:r>
            <w:r w:rsidRPr="00CC36AE">
              <w:rPr>
                <w:rFonts w:eastAsia="Calibri"/>
                <w:lang w:val="en-US" w:eastAsia="en-US"/>
              </w:rPr>
              <w:t>II</w:t>
            </w:r>
            <w:r w:rsidRPr="00CC36AE">
              <w:rPr>
                <w:rFonts w:eastAsia="Calibri"/>
                <w:lang w:eastAsia="en-US"/>
              </w:rPr>
              <w:t xml:space="preserve"> перинатальный уровень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3.2.2.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них на </w:t>
            </w:r>
            <w:r w:rsidRPr="00CC36AE">
              <w:rPr>
                <w:rFonts w:eastAsia="Calibri"/>
                <w:lang w:val="en-US" w:eastAsia="en-US"/>
              </w:rPr>
              <w:t>III</w:t>
            </w:r>
            <w:r w:rsidRPr="00CC36AE">
              <w:rPr>
                <w:rFonts w:eastAsia="Calibri"/>
                <w:lang w:eastAsia="en-US"/>
              </w:rPr>
              <w:t xml:space="preserve"> перинатальный уровень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3.2.3.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них на </w:t>
            </w:r>
            <w:r w:rsidRPr="00CC36AE">
              <w:rPr>
                <w:rFonts w:eastAsia="Calibri"/>
                <w:lang w:val="en-US" w:eastAsia="en-US"/>
              </w:rPr>
              <w:t>IV</w:t>
            </w:r>
            <w:r w:rsidRPr="00CC36AE">
              <w:rPr>
                <w:rFonts w:eastAsia="Calibri"/>
                <w:lang w:eastAsia="en-US"/>
              </w:rPr>
              <w:t xml:space="preserve"> перинатальный уровень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переведено из других отделений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3.4.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 том числе переведено из других учреждений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4.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Умерло всего: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4.1.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причина смерти ТЭЛА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 xml:space="preserve">5. 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Число коек в стационаре (если отделение совмещенное, выделить отдельно койки в структуре: акушерско-гинекологическое  10 коек -  5 коек акушерских, 5 коек гинекологических)</w:t>
            </w:r>
          </w:p>
        </w:tc>
        <w:tc>
          <w:tcPr>
            <w:tcW w:w="963" w:type="pct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 гин.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 ак.</w:t>
            </w:r>
          </w:p>
        </w:tc>
        <w:tc>
          <w:tcPr>
            <w:tcW w:w="1019" w:type="pct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 гин.</w:t>
            </w:r>
          </w:p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 ак.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Пользовано больных (поступившие+ выписанные+умершие/2):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683</w:t>
            </w:r>
          </w:p>
        </w:tc>
        <w:tc>
          <w:tcPr>
            <w:tcW w:w="1019" w:type="pct"/>
            <w:shd w:val="clear" w:color="auto" w:fill="auto"/>
          </w:tcPr>
          <w:p w:rsidR="00853098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541</w:t>
            </w:r>
          </w:p>
          <w:p w:rsidR="00853098" w:rsidRPr="00D97BFB" w:rsidRDefault="00853098" w:rsidP="006F4ACF">
            <w:pPr>
              <w:ind w:firstLine="708"/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7.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Оборот койки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28,5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26,3</w:t>
            </w:r>
          </w:p>
        </w:tc>
      </w:tr>
      <w:tr w:rsidR="00853098" w:rsidRPr="00865198" w:rsidTr="006F4ACF">
        <w:trPr>
          <w:trHeight w:val="168"/>
        </w:trPr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 xml:space="preserve">8. 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Занятость койки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195,7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200,1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9.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Средняя длительность (число дней)  пребывания больного на больничной койке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7,6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10.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Число койко-дней свертывания коек в связи  с ремонтом  и другими причинами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Число больных, госпитализированных повторно (по поводу одного и того же заболевания)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Кадры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Врачей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в д\о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12.2.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пенсионеры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 xml:space="preserve">13. 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Аттестовано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Вторая категория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13.2.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Первая категория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13.3.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Высшая категория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i/>
                <w:lang w:eastAsia="en-US"/>
              </w:rPr>
            </w:pPr>
            <w:r w:rsidRPr="00CC36AE">
              <w:rPr>
                <w:rFonts w:eastAsia="Calibri"/>
                <w:b/>
                <w:i/>
                <w:lang w:eastAsia="en-US"/>
              </w:rPr>
              <w:t>Структура пролеченных больных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Аборты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15.1.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Аборты О.0.4, всего случаев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15.1.1.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 беременности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15.1.2.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22 недель беременности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15.2.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Средняя длительность лечения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1,7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1,2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15.3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Осложнения абортов: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15.3.1.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tabs>
                <w:tab w:val="left" w:pos="1200"/>
              </w:tabs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 Количество пациентов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15.3.2.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Случаев осложнений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15.4.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Из всего абортов случаев прервано: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15.4.1.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Методом фарм-аборта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15.4.2.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Хирургическим способом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15.5.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Выполнено прерываний беременности у несовершеннолетних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15.5.1.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16 лет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15.6.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Криминальные аборты, случаев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16.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Самопроизвольные выкидыши, всего случаев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 беременности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22 недель беременности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16.3.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17.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Замершая беременность, всего случаев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12 недель беременности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до 22 недель беременности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7,2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5,6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17.3.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18.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Угроза прерывания, всего случаев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18.1.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10,2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10,0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19.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Воспалительные заболевания, всего случаев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lastRenderedPageBreak/>
              <w:t>19.1.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острые воспалительные заболевания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19.1.1.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п.19.1. 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19.2. 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Пролечено оперативно, всего случаев из п.19.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19.3.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  п.19.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8,7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7,2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20.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Миома матки, всего случаев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оперативно пролечены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20.1.1.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лапаротомическим доступом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20.1.1.1.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20.1.2.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лапароскопическим доступом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20.1.2.1.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20.1.3.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 xml:space="preserve">Из п. 20.1. пролечены методом гистероскопии 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Опухоли гениталий, всего случаев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оперативно пролечены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21.1.1.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лапаротомическим доступом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21.1.1.1.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7,4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7,0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21.1.2.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Из них лапароскопическим доступом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21.1.2.1.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Средний койко-день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22.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 xml:space="preserve">Выполнено сложных оперативных вмешательств 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23.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 xml:space="preserve">Выполнено высокотехнологичных оперативных вмешательств 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24.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Диагностические выскабливания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25.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Метросальпингография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853098" w:rsidRPr="00865198" w:rsidTr="006F4ACF">
        <w:trPr>
          <w:trHeight w:val="261"/>
        </w:trPr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26.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Взято цитологических  мазков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4010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8092</w:t>
            </w:r>
          </w:p>
        </w:tc>
      </w:tr>
      <w:tr w:rsidR="00853098" w:rsidRPr="00865198" w:rsidTr="006F4ACF">
        <w:trPr>
          <w:trHeight w:val="261"/>
        </w:trPr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26.1.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патологических мазков, случаев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505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435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27.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Взято мазков на степень чистоты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1856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2711</w:t>
            </w: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27.1.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 w:rsidRPr="00CC36AE">
              <w:rPr>
                <w:rFonts w:eastAsia="Calibri"/>
                <w:lang w:eastAsia="en-US"/>
              </w:rPr>
              <w:t>Выявлено случаев гонореи  всего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</w:p>
        </w:tc>
      </w:tr>
      <w:tr w:rsidR="00853098" w:rsidRPr="00865198" w:rsidTr="006F4ACF">
        <w:tc>
          <w:tcPr>
            <w:tcW w:w="575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>28.</w:t>
            </w:r>
          </w:p>
        </w:tc>
        <w:tc>
          <w:tcPr>
            <w:tcW w:w="244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t xml:space="preserve"> Физиотерапевтическое  лечение </w:t>
            </w:r>
          </w:p>
          <w:p w:rsidR="00853098" w:rsidRPr="00CC36AE" w:rsidRDefault="00853098" w:rsidP="006F4ACF">
            <w:pPr>
              <w:rPr>
                <w:rFonts w:eastAsia="Calibri"/>
                <w:b/>
                <w:lang w:eastAsia="en-US"/>
              </w:rPr>
            </w:pPr>
            <w:r w:rsidRPr="00CC36AE">
              <w:rPr>
                <w:rFonts w:eastAsia="Calibri"/>
                <w:b/>
                <w:lang w:eastAsia="en-US"/>
              </w:rPr>
              <w:lastRenderedPageBreak/>
              <w:t>(% пролеченных человек)</w:t>
            </w:r>
          </w:p>
        </w:tc>
        <w:tc>
          <w:tcPr>
            <w:tcW w:w="963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10%</w:t>
            </w:r>
          </w:p>
        </w:tc>
        <w:tc>
          <w:tcPr>
            <w:tcW w:w="1019" w:type="pct"/>
            <w:shd w:val="clear" w:color="auto" w:fill="auto"/>
          </w:tcPr>
          <w:p w:rsidR="00853098" w:rsidRPr="00CC36AE" w:rsidRDefault="00853098" w:rsidP="006F4A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30%</w:t>
            </w:r>
          </w:p>
        </w:tc>
      </w:tr>
    </w:tbl>
    <w:p w:rsidR="00853098" w:rsidRDefault="00853098" w:rsidP="00853098"/>
    <w:p w:rsidR="00853098" w:rsidRDefault="00853098" w:rsidP="00853098">
      <w:pPr>
        <w:jc w:val="right"/>
        <w:rPr>
          <w:sz w:val="30"/>
          <w:szCs w:val="30"/>
        </w:rPr>
      </w:pPr>
    </w:p>
    <w:p w:rsidR="00853098" w:rsidRPr="00865198" w:rsidRDefault="00853098" w:rsidP="00853098">
      <w:pPr>
        <w:jc w:val="right"/>
        <w:rPr>
          <w:sz w:val="30"/>
          <w:szCs w:val="30"/>
        </w:rPr>
      </w:pPr>
      <w:r w:rsidRPr="00865198">
        <w:rPr>
          <w:sz w:val="30"/>
          <w:szCs w:val="30"/>
        </w:rPr>
        <w:t>Таблица 3.</w:t>
      </w:r>
      <w:r>
        <w:rPr>
          <w:sz w:val="30"/>
          <w:szCs w:val="30"/>
        </w:rPr>
        <w:t>2.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  <w:r w:rsidRPr="00865198">
        <w:rPr>
          <w:b/>
          <w:sz w:val="30"/>
          <w:szCs w:val="30"/>
        </w:rPr>
        <w:t>Отчет по работе гинекологического отделения (заполняется гинекологическими отделениями ЦРБ, ГБ, ГОКБ)</w:t>
      </w:r>
      <w:r>
        <w:rPr>
          <w:b/>
          <w:sz w:val="30"/>
          <w:szCs w:val="30"/>
        </w:rPr>
        <w:t>. Хирургическая работа.</w:t>
      </w:r>
    </w:p>
    <w:p w:rsidR="00853098" w:rsidRPr="00B978A9" w:rsidRDefault="00853098" w:rsidP="00853098">
      <w:pPr>
        <w:jc w:val="center"/>
        <w:rPr>
          <w:b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764"/>
        <w:gridCol w:w="957"/>
        <w:gridCol w:w="739"/>
        <w:gridCol w:w="1256"/>
        <w:gridCol w:w="1070"/>
        <w:gridCol w:w="1125"/>
        <w:gridCol w:w="829"/>
        <w:gridCol w:w="811"/>
        <w:gridCol w:w="1256"/>
      </w:tblGrid>
      <w:tr w:rsidR="00853098" w:rsidRPr="00B978A9" w:rsidTr="006F4ACF">
        <w:trPr>
          <w:cantSplit/>
          <w:trHeight w:val="2253"/>
        </w:trPr>
        <w:tc>
          <w:tcPr>
            <w:tcW w:w="445" w:type="pct"/>
            <w:textDirection w:val="btLr"/>
          </w:tcPr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445" w:type="pct"/>
            <w:shd w:val="clear" w:color="auto" w:fill="auto"/>
            <w:textDirection w:val="btLr"/>
          </w:tcPr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 w:rsidRPr="00B978A9">
              <w:rPr>
                <w:color w:val="000000"/>
              </w:rPr>
              <w:t>Количество больных</w:t>
            </w:r>
          </w:p>
        </w:tc>
        <w:tc>
          <w:tcPr>
            <w:tcW w:w="546" w:type="pct"/>
            <w:shd w:val="clear" w:color="auto" w:fill="auto"/>
            <w:textDirection w:val="btLr"/>
          </w:tcPr>
          <w:p w:rsidR="00853098" w:rsidRPr="00B978A9" w:rsidRDefault="00853098" w:rsidP="006F4ACF">
            <w:pPr>
              <w:jc w:val="center"/>
            </w:pPr>
            <w:r w:rsidRPr="00B978A9">
              <w:t>Средняя длительность лечения</w:t>
            </w:r>
          </w:p>
        </w:tc>
        <w:tc>
          <w:tcPr>
            <w:tcW w:w="403" w:type="pct"/>
            <w:shd w:val="clear" w:color="auto" w:fill="auto"/>
            <w:textDirection w:val="btLr"/>
          </w:tcPr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 w:rsidRPr="00B978A9">
              <w:rPr>
                <w:color w:val="000000"/>
              </w:rPr>
              <w:t>Количество операций</w:t>
            </w:r>
          </w:p>
        </w:tc>
        <w:tc>
          <w:tcPr>
            <w:tcW w:w="474" w:type="pct"/>
            <w:shd w:val="clear" w:color="auto" w:fill="auto"/>
            <w:textDirection w:val="btLr"/>
          </w:tcPr>
          <w:p w:rsidR="00853098" w:rsidRDefault="00853098" w:rsidP="006F4A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прооперирова</w:t>
            </w:r>
            <w:r w:rsidRPr="00B978A9">
              <w:rPr>
                <w:color w:val="000000"/>
              </w:rPr>
              <w:t>нных</w:t>
            </w:r>
          </w:p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больных</w:t>
            </w:r>
          </w:p>
        </w:tc>
        <w:tc>
          <w:tcPr>
            <w:tcW w:w="633" w:type="pct"/>
            <w:shd w:val="clear" w:color="auto" w:fill="auto"/>
            <w:textDirection w:val="btLr"/>
          </w:tcPr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Средний предоперационный </w:t>
            </w:r>
            <w:r w:rsidRPr="00B978A9">
              <w:rPr>
                <w:color w:val="000000"/>
              </w:rPr>
              <w:t>срок лечения</w:t>
            </w:r>
          </w:p>
        </w:tc>
        <w:tc>
          <w:tcPr>
            <w:tcW w:w="633" w:type="pct"/>
            <w:shd w:val="clear" w:color="auto" w:fill="auto"/>
            <w:textDirection w:val="btLr"/>
          </w:tcPr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 w:rsidRPr="00B978A9">
              <w:rPr>
                <w:color w:val="000000"/>
              </w:rPr>
              <w:t>Средний послеоперационный срок лечения</w:t>
            </w:r>
          </w:p>
        </w:tc>
        <w:tc>
          <w:tcPr>
            <w:tcW w:w="474" w:type="pct"/>
            <w:shd w:val="clear" w:color="auto" w:fill="auto"/>
            <w:textDirection w:val="btLr"/>
          </w:tcPr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 w:rsidRPr="00B978A9">
              <w:rPr>
                <w:color w:val="000000"/>
              </w:rPr>
              <w:t>Хирургическая активность, %</w:t>
            </w:r>
          </w:p>
        </w:tc>
        <w:tc>
          <w:tcPr>
            <w:tcW w:w="474" w:type="pct"/>
            <w:shd w:val="clear" w:color="auto" w:fill="auto"/>
            <w:textDirection w:val="btLr"/>
          </w:tcPr>
          <w:p w:rsidR="00853098" w:rsidRPr="00B978A9" w:rsidRDefault="00853098" w:rsidP="006F4ACF">
            <w:pPr>
              <w:jc w:val="center"/>
            </w:pPr>
            <w:r w:rsidRPr="00B978A9">
              <w:t>Число операционных осложнений</w:t>
            </w:r>
          </w:p>
        </w:tc>
        <w:tc>
          <w:tcPr>
            <w:tcW w:w="473" w:type="pct"/>
            <w:shd w:val="clear" w:color="auto" w:fill="auto"/>
            <w:textDirection w:val="btLr"/>
          </w:tcPr>
          <w:p w:rsidR="00853098" w:rsidRDefault="00853098" w:rsidP="006F4ACF">
            <w:pPr>
              <w:jc w:val="center"/>
              <w:rPr>
                <w:color w:val="000000"/>
              </w:rPr>
            </w:pPr>
            <w:r w:rsidRPr="00B978A9">
              <w:rPr>
                <w:color w:val="000000"/>
              </w:rPr>
              <w:t xml:space="preserve">Процент </w:t>
            </w:r>
          </w:p>
          <w:p w:rsidR="00853098" w:rsidRPr="00B978A9" w:rsidRDefault="00853098" w:rsidP="006F4ACF">
            <w:pPr>
              <w:jc w:val="center"/>
              <w:rPr>
                <w:color w:val="000000"/>
              </w:rPr>
            </w:pPr>
            <w:r w:rsidRPr="00B978A9">
              <w:rPr>
                <w:color w:val="000000"/>
              </w:rPr>
              <w:t>осложнений</w:t>
            </w:r>
          </w:p>
        </w:tc>
      </w:tr>
      <w:tr w:rsidR="00853098" w:rsidRPr="00B978A9" w:rsidTr="006F4ACF">
        <w:trPr>
          <w:trHeight w:val="705"/>
        </w:trPr>
        <w:tc>
          <w:tcPr>
            <w:tcW w:w="445" w:type="pct"/>
          </w:tcPr>
          <w:p w:rsidR="00853098" w:rsidRPr="00B978A9" w:rsidRDefault="00853098" w:rsidP="006F4ACF">
            <w:pPr>
              <w:jc w:val="center"/>
            </w:pPr>
            <w:r w:rsidRPr="00B978A9">
              <w:t xml:space="preserve"> 201</w:t>
            </w:r>
            <w:r>
              <w:t>8</w:t>
            </w:r>
          </w:p>
        </w:tc>
        <w:tc>
          <w:tcPr>
            <w:tcW w:w="445" w:type="pct"/>
            <w:shd w:val="clear" w:color="auto" w:fill="auto"/>
          </w:tcPr>
          <w:p w:rsidR="00853098" w:rsidRPr="00C00D78" w:rsidRDefault="00853098" w:rsidP="006F4ACF">
            <w:r>
              <w:t>338</w:t>
            </w:r>
          </w:p>
        </w:tc>
        <w:tc>
          <w:tcPr>
            <w:tcW w:w="546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7,5</w:t>
            </w:r>
          </w:p>
        </w:tc>
        <w:tc>
          <w:tcPr>
            <w:tcW w:w="40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102</w:t>
            </w:r>
          </w:p>
        </w:tc>
        <w:tc>
          <w:tcPr>
            <w:tcW w:w="474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86</w:t>
            </w:r>
          </w:p>
        </w:tc>
        <w:tc>
          <w:tcPr>
            <w:tcW w:w="63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</w:p>
        </w:tc>
        <w:tc>
          <w:tcPr>
            <w:tcW w:w="63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5,8</w:t>
            </w:r>
          </w:p>
        </w:tc>
        <w:tc>
          <w:tcPr>
            <w:tcW w:w="474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30,125</w:t>
            </w:r>
          </w:p>
        </w:tc>
        <w:tc>
          <w:tcPr>
            <w:tcW w:w="474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</w:p>
        </w:tc>
        <w:tc>
          <w:tcPr>
            <w:tcW w:w="47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</w:p>
        </w:tc>
      </w:tr>
      <w:tr w:rsidR="00853098" w:rsidRPr="00B978A9" w:rsidTr="006F4ACF">
        <w:trPr>
          <w:trHeight w:val="705"/>
        </w:trPr>
        <w:tc>
          <w:tcPr>
            <w:tcW w:w="445" w:type="pct"/>
          </w:tcPr>
          <w:p w:rsidR="00853098" w:rsidRPr="00B978A9" w:rsidRDefault="00853098" w:rsidP="006F4ACF">
            <w:pPr>
              <w:jc w:val="center"/>
            </w:pPr>
            <w:r w:rsidRPr="00B978A9">
              <w:t>201</w:t>
            </w:r>
            <w:r>
              <w:t>9</w:t>
            </w:r>
          </w:p>
        </w:tc>
        <w:tc>
          <w:tcPr>
            <w:tcW w:w="445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276</w:t>
            </w:r>
          </w:p>
        </w:tc>
        <w:tc>
          <w:tcPr>
            <w:tcW w:w="546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7,6</w:t>
            </w:r>
          </w:p>
        </w:tc>
        <w:tc>
          <w:tcPr>
            <w:tcW w:w="40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118</w:t>
            </w:r>
          </w:p>
        </w:tc>
        <w:tc>
          <w:tcPr>
            <w:tcW w:w="474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93</w:t>
            </w:r>
          </w:p>
        </w:tc>
        <w:tc>
          <w:tcPr>
            <w:tcW w:w="63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</w:p>
        </w:tc>
        <w:tc>
          <w:tcPr>
            <w:tcW w:w="63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5,3</w:t>
            </w:r>
          </w:p>
        </w:tc>
        <w:tc>
          <w:tcPr>
            <w:tcW w:w="474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  <w:r>
              <w:t>42,7%</w:t>
            </w:r>
          </w:p>
        </w:tc>
        <w:tc>
          <w:tcPr>
            <w:tcW w:w="474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</w:p>
        </w:tc>
        <w:tc>
          <w:tcPr>
            <w:tcW w:w="473" w:type="pct"/>
            <w:shd w:val="clear" w:color="auto" w:fill="auto"/>
          </w:tcPr>
          <w:p w:rsidR="00853098" w:rsidRPr="00B978A9" w:rsidRDefault="00853098" w:rsidP="006F4ACF">
            <w:pPr>
              <w:jc w:val="center"/>
            </w:pPr>
          </w:p>
        </w:tc>
      </w:tr>
    </w:tbl>
    <w:p w:rsidR="00853098" w:rsidRDefault="00853098" w:rsidP="00853098"/>
    <w:p w:rsidR="00853098" w:rsidRDefault="00853098" w:rsidP="00853098"/>
    <w:p w:rsidR="00853098" w:rsidRDefault="00853098" w:rsidP="00853098"/>
    <w:p w:rsidR="00853098" w:rsidRPr="00865198" w:rsidRDefault="00853098" w:rsidP="00853098">
      <w:pPr>
        <w:jc w:val="right"/>
        <w:rPr>
          <w:sz w:val="30"/>
          <w:szCs w:val="30"/>
        </w:rPr>
      </w:pPr>
      <w:r w:rsidRPr="00865198">
        <w:rPr>
          <w:sz w:val="30"/>
          <w:szCs w:val="30"/>
        </w:rPr>
        <w:t>Таблица 3.</w:t>
      </w:r>
      <w:r>
        <w:rPr>
          <w:sz w:val="30"/>
          <w:szCs w:val="30"/>
        </w:rPr>
        <w:t>3.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  <w:r w:rsidRPr="00865198">
        <w:rPr>
          <w:b/>
          <w:sz w:val="30"/>
          <w:szCs w:val="30"/>
        </w:rPr>
        <w:t>Отчет по работе гинекологического отделения (заполняется гинекологическими отделениями ЦРБ, ГБ, ГОКБ)</w:t>
      </w:r>
      <w:r>
        <w:rPr>
          <w:b/>
          <w:sz w:val="30"/>
          <w:szCs w:val="30"/>
        </w:rPr>
        <w:t xml:space="preserve">. </w:t>
      </w:r>
      <w:r w:rsidRPr="0099552A">
        <w:rPr>
          <w:b/>
          <w:sz w:val="30"/>
          <w:szCs w:val="30"/>
        </w:rPr>
        <w:t>Структура операций</w:t>
      </w:r>
      <w:r>
        <w:rPr>
          <w:b/>
          <w:sz w:val="30"/>
          <w:szCs w:val="30"/>
        </w:rPr>
        <w:t>, выполненных открытым доступом.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851"/>
        <w:gridCol w:w="1134"/>
        <w:gridCol w:w="1134"/>
        <w:gridCol w:w="850"/>
        <w:gridCol w:w="851"/>
        <w:gridCol w:w="1134"/>
        <w:gridCol w:w="1126"/>
        <w:gridCol w:w="852"/>
      </w:tblGrid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Наименование операции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963" w:type="dxa"/>
            <w:gridSpan w:val="4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9</w:t>
            </w: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Средний койко-день </w:t>
            </w:r>
            <w:r w:rsidRPr="00AD7919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 xml:space="preserve"> операции</w:t>
            </w: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Средний койко-день </w:t>
            </w:r>
            <w:r w:rsidRPr="00AD7919">
              <w:rPr>
                <w:sz w:val="20"/>
                <w:szCs w:val="20"/>
              </w:rPr>
              <w:t>после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операции</w:t>
            </w: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Средний койко-день </w:t>
            </w:r>
            <w:r w:rsidRPr="00AD7919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 xml:space="preserve"> операции</w:t>
            </w: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Средний койко-день </w:t>
            </w:r>
            <w:r w:rsidRPr="00AD7919">
              <w:rPr>
                <w:sz w:val="20"/>
                <w:szCs w:val="20"/>
              </w:rPr>
              <w:t>после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операции</w:t>
            </w: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lastRenderedPageBreak/>
              <w:t>всего</w:t>
            </w: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lastRenderedPageBreak/>
              <w:t>Надвлагалищная ампутация матки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Экстирпация матки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Миомэктомии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Операции на придатках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цистэктомия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Внематочная беременность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Аднексэктомия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Разрыв яичника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Малое кесарево сечение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Пластические операции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Пластика влагалища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Влагалищная экстирпация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Манчестерская операция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Реконструктивные операции с использованием аллопротеза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sz w:val="20"/>
                <w:szCs w:val="20"/>
              </w:rPr>
            </w:pPr>
            <w:r w:rsidRPr="00AD7919">
              <w:rPr>
                <w:sz w:val="20"/>
                <w:szCs w:val="20"/>
              </w:rPr>
              <w:t>прочие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853098" w:rsidRPr="00AD7919" w:rsidTr="006F4ACF">
        <w:tc>
          <w:tcPr>
            <w:tcW w:w="1809" w:type="dxa"/>
            <w:shd w:val="clear" w:color="auto" w:fill="auto"/>
          </w:tcPr>
          <w:p w:rsidR="00853098" w:rsidRPr="00AD7919" w:rsidRDefault="00853098" w:rsidP="006F4ACF">
            <w:pPr>
              <w:rPr>
                <w:b/>
                <w:sz w:val="20"/>
                <w:szCs w:val="20"/>
              </w:rPr>
            </w:pPr>
            <w:r w:rsidRPr="00AD7919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</w:tcPr>
          <w:p w:rsidR="00853098" w:rsidRPr="00AD7919" w:rsidRDefault="00853098" w:rsidP="006F4ACF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853098" w:rsidRDefault="00853098" w:rsidP="00853098">
      <w:pPr>
        <w:jc w:val="center"/>
        <w:rPr>
          <w:b/>
          <w:sz w:val="30"/>
          <w:szCs w:val="30"/>
        </w:rPr>
      </w:pPr>
    </w:p>
    <w:p w:rsidR="00853098" w:rsidRDefault="00853098" w:rsidP="00853098">
      <w:pPr>
        <w:jc w:val="center"/>
        <w:rPr>
          <w:b/>
          <w:sz w:val="30"/>
          <w:szCs w:val="30"/>
        </w:rPr>
      </w:pPr>
    </w:p>
    <w:p w:rsidR="00853098" w:rsidRPr="00865198" w:rsidRDefault="00853098" w:rsidP="00853098">
      <w:pPr>
        <w:jc w:val="right"/>
        <w:rPr>
          <w:sz w:val="30"/>
          <w:szCs w:val="30"/>
        </w:rPr>
      </w:pPr>
      <w:r w:rsidRPr="00865198">
        <w:rPr>
          <w:sz w:val="30"/>
          <w:szCs w:val="30"/>
        </w:rPr>
        <w:t>Таблица 3.</w:t>
      </w:r>
      <w:r>
        <w:rPr>
          <w:sz w:val="30"/>
          <w:szCs w:val="30"/>
        </w:rPr>
        <w:t>4.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  <w:r w:rsidRPr="00865198">
        <w:rPr>
          <w:b/>
          <w:sz w:val="30"/>
          <w:szCs w:val="30"/>
        </w:rPr>
        <w:lastRenderedPageBreak/>
        <w:t>Отчет по работе гинекологического отделения (заполняется гинекологическими отделениями ЦРБ, ГБ, ГОКБ)</w:t>
      </w:r>
      <w:r>
        <w:rPr>
          <w:b/>
          <w:sz w:val="30"/>
          <w:szCs w:val="30"/>
        </w:rPr>
        <w:t xml:space="preserve">. </w:t>
      </w:r>
      <w:r w:rsidRPr="00EE0C4A">
        <w:rPr>
          <w:b/>
          <w:sz w:val="30"/>
          <w:szCs w:val="30"/>
        </w:rPr>
        <w:t>Лапароскопические операции</w:t>
      </w:r>
      <w:r>
        <w:rPr>
          <w:b/>
          <w:sz w:val="30"/>
          <w:szCs w:val="30"/>
        </w:rPr>
        <w:t>.</w:t>
      </w:r>
    </w:p>
    <w:p w:rsidR="00853098" w:rsidRPr="00EE0C4A" w:rsidRDefault="00853098" w:rsidP="00853098">
      <w:pPr>
        <w:jc w:val="center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0"/>
        <w:gridCol w:w="3192"/>
        <w:gridCol w:w="2849"/>
      </w:tblGrid>
      <w:tr w:rsidR="00853098" w:rsidRPr="00B816BC" w:rsidTr="006F4ACF">
        <w:trPr>
          <w:trHeight w:val="311"/>
        </w:trPr>
        <w:tc>
          <w:tcPr>
            <w:tcW w:w="3613" w:type="dxa"/>
            <w:vMerge w:val="restart"/>
            <w:shd w:val="clear" w:color="auto" w:fill="auto"/>
          </w:tcPr>
          <w:p w:rsidR="00853098" w:rsidRPr="00B816BC" w:rsidRDefault="00853098" w:rsidP="006F4ACF">
            <w:r w:rsidRPr="00B816BC">
              <w:t>Наименование операции</w:t>
            </w:r>
          </w:p>
        </w:tc>
        <w:tc>
          <w:tcPr>
            <w:tcW w:w="6241" w:type="dxa"/>
            <w:gridSpan w:val="2"/>
            <w:shd w:val="clear" w:color="auto" w:fill="auto"/>
          </w:tcPr>
          <w:p w:rsidR="00853098" w:rsidRPr="00B816BC" w:rsidRDefault="00853098" w:rsidP="006F4ACF">
            <w:pPr>
              <w:jc w:val="center"/>
            </w:pPr>
            <w:r w:rsidRPr="00B816BC">
              <w:t>Количество выполненных вмешательств</w:t>
            </w:r>
          </w:p>
        </w:tc>
      </w:tr>
      <w:tr w:rsidR="00853098" w:rsidRPr="00B816BC" w:rsidTr="006F4ACF">
        <w:trPr>
          <w:trHeight w:val="230"/>
        </w:trPr>
        <w:tc>
          <w:tcPr>
            <w:tcW w:w="3613" w:type="dxa"/>
            <w:vMerge/>
            <w:shd w:val="clear" w:color="auto" w:fill="auto"/>
          </w:tcPr>
          <w:p w:rsidR="00853098" w:rsidRPr="00B816BC" w:rsidRDefault="00853098" w:rsidP="006F4ACF"/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  <w:r>
              <w:t>2017 год</w:t>
            </w:r>
          </w:p>
        </w:tc>
        <w:tc>
          <w:tcPr>
            <w:tcW w:w="2942" w:type="dxa"/>
            <w:shd w:val="clear" w:color="auto" w:fill="auto"/>
          </w:tcPr>
          <w:p w:rsidR="00853098" w:rsidRPr="00B816BC" w:rsidRDefault="00853098" w:rsidP="006F4ACF">
            <w:pPr>
              <w:ind w:left="34"/>
              <w:jc w:val="center"/>
            </w:pPr>
            <w:r>
              <w:t>2018 год</w:t>
            </w: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Операции на придатках: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/>
        </w:tc>
        <w:tc>
          <w:tcPr>
            <w:tcW w:w="2942" w:type="dxa"/>
          </w:tcPr>
          <w:p w:rsidR="00853098" w:rsidRPr="00B816BC" w:rsidRDefault="00853098" w:rsidP="006F4ACF"/>
        </w:tc>
      </w:tr>
      <w:tr w:rsidR="00853098" w:rsidRPr="00B816BC" w:rsidTr="006F4ACF">
        <w:trPr>
          <w:trHeight w:val="68"/>
        </w:trPr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Внематочная беременность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 xml:space="preserve">Апоплексия 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Аднексэктомия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Тубэктомия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Цистэктомия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Резекция яичников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Миомэктомия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rPr>
          <w:trHeight w:val="276"/>
        </w:trPr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Дриллинг яичников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Стерилизация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СОЛ, ХПТ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r w:rsidRPr="00B816BC">
              <w:t>прочие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</w:pPr>
          </w:p>
        </w:tc>
      </w:tr>
      <w:tr w:rsidR="00853098" w:rsidRPr="00B816BC" w:rsidTr="006F4ACF">
        <w:tc>
          <w:tcPr>
            <w:tcW w:w="3613" w:type="dxa"/>
            <w:shd w:val="clear" w:color="auto" w:fill="auto"/>
          </w:tcPr>
          <w:p w:rsidR="00853098" w:rsidRPr="00B816BC" w:rsidRDefault="00853098" w:rsidP="006F4ACF">
            <w:pPr>
              <w:rPr>
                <w:b/>
              </w:rPr>
            </w:pPr>
            <w:r w:rsidRPr="00B816BC">
              <w:rPr>
                <w:b/>
              </w:rPr>
              <w:t>ВСЕГО</w:t>
            </w:r>
          </w:p>
        </w:tc>
        <w:tc>
          <w:tcPr>
            <w:tcW w:w="3299" w:type="dxa"/>
            <w:shd w:val="clear" w:color="auto" w:fill="auto"/>
          </w:tcPr>
          <w:p w:rsidR="00853098" w:rsidRPr="00B816BC" w:rsidRDefault="00853098" w:rsidP="006F4ACF">
            <w:pPr>
              <w:jc w:val="center"/>
              <w:rPr>
                <w:b/>
              </w:rPr>
            </w:pPr>
          </w:p>
        </w:tc>
        <w:tc>
          <w:tcPr>
            <w:tcW w:w="2942" w:type="dxa"/>
          </w:tcPr>
          <w:p w:rsidR="00853098" w:rsidRPr="00B816BC" w:rsidRDefault="00853098" w:rsidP="006F4ACF">
            <w:pPr>
              <w:jc w:val="center"/>
              <w:rPr>
                <w:b/>
              </w:rPr>
            </w:pPr>
          </w:p>
        </w:tc>
      </w:tr>
    </w:tbl>
    <w:p w:rsidR="00853098" w:rsidRDefault="00853098" w:rsidP="00853098">
      <w:pPr>
        <w:jc w:val="center"/>
        <w:rPr>
          <w:b/>
          <w:sz w:val="30"/>
          <w:szCs w:val="30"/>
        </w:rPr>
      </w:pPr>
    </w:p>
    <w:p w:rsidR="00853098" w:rsidRPr="00865198" w:rsidRDefault="00853098" w:rsidP="00853098">
      <w:pPr>
        <w:jc w:val="right"/>
        <w:rPr>
          <w:sz w:val="30"/>
          <w:szCs w:val="30"/>
        </w:rPr>
      </w:pPr>
      <w:r w:rsidRPr="00865198">
        <w:rPr>
          <w:sz w:val="30"/>
          <w:szCs w:val="30"/>
        </w:rPr>
        <w:t>Таблица 3.</w:t>
      </w:r>
      <w:r>
        <w:rPr>
          <w:sz w:val="30"/>
          <w:szCs w:val="30"/>
        </w:rPr>
        <w:t>5.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  <w:r w:rsidRPr="00865198">
        <w:rPr>
          <w:b/>
          <w:sz w:val="30"/>
          <w:szCs w:val="30"/>
        </w:rPr>
        <w:t>Отчет по работе гинекологического отделения (заполняется гинекологическими отделениями ЦРБ, ГБ, ГОКБ)</w:t>
      </w:r>
      <w:r>
        <w:rPr>
          <w:b/>
          <w:sz w:val="30"/>
          <w:szCs w:val="30"/>
        </w:rPr>
        <w:t xml:space="preserve">. </w:t>
      </w:r>
    </w:p>
    <w:p w:rsidR="00853098" w:rsidRDefault="00853098" w:rsidP="00853098">
      <w:pPr>
        <w:pStyle w:val="3"/>
        <w:pBdr>
          <w:between w:val="none" w:sz="0" w:space="0" w:color="auto"/>
        </w:pBdr>
        <w:rPr>
          <w:i w:val="0"/>
          <w:sz w:val="30"/>
          <w:szCs w:val="30"/>
          <w:u w:val="none"/>
        </w:rPr>
      </w:pPr>
      <w:r w:rsidRPr="00351015">
        <w:rPr>
          <w:i w:val="0"/>
          <w:sz w:val="30"/>
          <w:szCs w:val="30"/>
          <w:u w:val="none"/>
        </w:rPr>
        <w:t>Гистероскопические операции</w:t>
      </w:r>
      <w:r>
        <w:rPr>
          <w:i w:val="0"/>
          <w:sz w:val="30"/>
          <w:szCs w:val="30"/>
          <w:u w:val="none"/>
        </w:rPr>
        <w:t>.</w:t>
      </w:r>
    </w:p>
    <w:p w:rsidR="00853098" w:rsidRPr="00A527EB" w:rsidRDefault="00853098" w:rsidP="0085309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5"/>
        <w:gridCol w:w="3178"/>
        <w:gridCol w:w="3178"/>
      </w:tblGrid>
      <w:tr w:rsidR="00853098" w:rsidRPr="00351015" w:rsidTr="006F4ACF">
        <w:trPr>
          <w:trHeight w:val="352"/>
          <w:jc w:val="center"/>
        </w:trPr>
        <w:tc>
          <w:tcPr>
            <w:tcW w:w="3257" w:type="dxa"/>
            <w:shd w:val="clear" w:color="auto" w:fill="auto"/>
          </w:tcPr>
          <w:p w:rsidR="00853098" w:rsidRPr="00351015" w:rsidRDefault="00853098" w:rsidP="006F4ACF"/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  <w:r w:rsidRPr="00351015">
              <w:t>2017 год</w:t>
            </w: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  <w:r w:rsidRPr="00351015">
              <w:t>2018 год</w:t>
            </w:r>
          </w:p>
        </w:tc>
      </w:tr>
      <w:tr w:rsidR="00853098" w:rsidRPr="00351015" w:rsidTr="006F4ACF">
        <w:trPr>
          <w:jc w:val="center"/>
        </w:trPr>
        <w:tc>
          <w:tcPr>
            <w:tcW w:w="3257" w:type="dxa"/>
            <w:shd w:val="clear" w:color="auto" w:fill="auto"/>
          </w:tcPr>
          <w:p w:rsidR="00853098" w:rsidRPr="00351015" w:rsidRDefault="00853098" w:rsidP="006F4ACF">
            <w:r w:rsidRPr="00351015">
              <w:t>ГС, РДВ</w:t>
            </w: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</w:tr>
      <w:tr w:rsidR="00853098" w:rsidRPr="00351015" w:rsidTr="006F4ACF">
        <w:trPr>
          <w:jc w:val="center"/>
        </w:trPr>
        <w:tc>
          <w:tcPr>
            <w:tcW w:w="3257" w:type="dxa"/>
            <w:shd w:val="clear" w:color="auto" w:fill="auto"/>
          </w:tcPr>
          <w:p w:rsidR="00853098" w:rsidRPr="00351015" w:rsidRDefault="00853098" w:rsidP="006F4ACF">
            <w:r w:rsidRPr="00351015">
              <w:lastRenderedPageBreak/>
              <w:t>ГС, резекция полипа</w:t>
            </w: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</w:tr>
      <w:tr w:rsidR="00853098" w:rsidRPr="00351015" w:rsidTr="006F4ACF">
        <w:trPr>
          <w:jc w:val="center"/>
        </w:trPr>
        <w:tc>
          <w:tcPr>
            <w:tcW w:w="3257" w:type="dxa"/>
            <w:shd w:val="clear" w:color="auto" w:fill="auto"/>
          </w:tcPr>
          <w:p w:rsidR="00853098" w:rsidRPr="00351015" w:rsidRDefault="00853098" w:rsidP="006F4ACF">
            <w:r w:rsidRPr="00351015">
              <w:t>ГРС, резекция миоматозного узла</w:t>
            </w: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</w:tr>
      <w:tr w:rsidR="00853098" w:rsidRPr="00351015" w:rsidTr="006F4ACF">
        <w:trPr>
          <w:jc w:val="center"/>
        </w:trPr>
        <w:tc>
          <w:tcPr>
            <w:tcW w:w="3257" w:type="dxa"/>
            <w:shd w:val="clear" w:color="auto" w:fill="auto"/>
          </w:tcPr>
          <w:p w:rsidR="00853098" w:rsidRPr="00351015" w:rsidRDefault="00853098" w:rsidP="006F4ACF">
            <w:r w:rsidRPr="00351015">
              <w:t>ГРС, аблация эндометрия</w:t>
            </w: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</w:tr>
      <w:tr w:rsidR="00853098" w:rsidRPr="00351015" w:rsidTr="006F4ACF">
        <w:trPr>
          <w:jc w:val="center"/>
        </w:trPr>
        <w:tc>
          <w:tcPr>
            <w:tcW w:w="3257" w:type="dxa"/>
            <w:shd w:val="clear" w:color="auto" w:fill="auto"/>
          </w:tcPr>
          <w:p w:rsidR="00853098" w:rsidRPr="00351015" w:rsidRDefault="00853098" w:rsidP="006F4ACF">
            <w:r w:rsidRPr="00351015">
              <w:t>Прочие</w:t>
            </w: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</w:pPr>
          </w:p>
        </w:tc>
      </w:tr>
      <w:tr w:rsidR="00853098" w:rsidRPr="00351015" w:rsidTr="006F4ACF">
        <w:trPr>
          <w:jc w:val="center"/>
        </w:trPr>
        <w:tc>
          <w:tcPr>
            <w:tcW w:w="3257" w:type="dxa"/>
            <w:shd w:val="clear" w:color="auto" w:fill="auto"/>
          </w:tcPr>
          <w:p w:rsidR="00853098" w:rsidRPr="00351015" w:rsidRDefault="00853098" w:rsidP="006F4ACF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  <w:rPr>
                <w:b/>
              </w:rPr>
            </w:pPr>
          </w:p>
        </w:tc>
        <w:tc>
          <w:tcPr>
            <w:tcW w:w="3242" w:type="dxa"/>
            <w:shd w:val="clear" w:color="auto" w:fill="auto"/>
          </w:tcPr>
          <w:p w:rsidR="00853098" w:rsidRPr="00351015" w:rsidRDefault="00853098" w:rsidP="006F4ACF">
            <w:pPr>
              <w:jc w:val="center"/>
              <w:rPr>
                <w:b/>
              </w:rPr>
            </w:pPr>
          </w:p>
        </w:tc>
      </w:tr>
    </w:tbl>
    <w:p w:rsidR="00853098" w:rsidRDefault="00853098" w:rsidP="00853098">
      <w:pPr>
        <w:jc w:val="right"/>
        <w:rPr>
          <w:sz w:val="30"/>
          <w:szCs w:val="30"/>
        </w:rPr>
      </w:pPr>
    </w:p>
    <w:p w:rsidR="00853098" w:rsidRPr="00865198" w:rsidRDefault="00853098" w:rsidP="00853098">
      <w:pPr>
        <w:jc w:val="right"/>
        <w:rPr>
          <w:sz w:val="30"/>
          <w:szCs w:val="30"/>
        </w:rPr>
      </w:pPr>
      <w:r w:rsidRPr="00865198">
        <w:rPr>
          <w:sz w:val="30"/>
          <w:szCs w:val="30"/>
        </w:rPr>
        <w:t>Таблица 3.</w:t>
      </w:r>
      <w:r>
        <w:rPr>
          <w:sz w:val="30"/>
          <w:szCs w:val="30"/>
        </w:rPr>
        <w:t>6.</w:t>
      </w:r>
    </w:p>
    <w:p w:rsidR="00853098" w:rsidRDefault="00853098" w:rsidP="00853098">
      <w:pPr>
        <w:jc w:val="center"/>
        <w:rPr>
          <w:b/>
          <w:sz w:val="30"/>
          <w:szCs w:val="30"/>
        </w:rPr>
      </w:pPr>
      <w:r w:rsidRPr="00865198">
        <w:rPr>
          <w:b/>
          <w:sz w:val="30"/>
          <w:szCs w:val="30"/>
        </w:rPr>
        <w:t>Отчет по работе гинекологического отделения (заполняется гинекологическими отделениями ЦРБ, ГБ, ГОКБ)</w:t>
      </w:r>
      <w:r>
        <w:rPr>
          <w:b/>
          <w:sz w:val="30"/>
          <w:szCs w:val="30"/>
        </w:rPr>
        <w:t xml:space="preserve">. </w:t>
      </w:r>
    </w:p>
    <w:p w:rsidR="00853098" w:rsidRPr="0058580A" w:rsidRDefault="00853098" w:rsidP="00853098">
      <w:pPr>
        <w:jc w:val="center"/>
        <w:rPr>
          <w:b/>
          <w:sz w:val="30"/>
          <w:szCs w:val="30"/>
          <w:lang w:val="en-US"/>
        </w:rPr>
      </w:pPr>
      <w:r w:rsidRPr="0058580A">
        <w:rPr>
          <w:b/>
          <w:sz w:val="30"/>
          <w:szCs w:val="30"/>
        </w:rPr>
        <w:t>Т</w:t>
      </w:r>
      <w:r>
        <w:rPr>
          <w:b/>
          <w:sz w:val="30"/>
          <w:szCs w:val="30"/>
        </w:rPr>
        <w:t>рансфузиологическая помощь.</w:t>
      </w:r>
    </w:p>
    <w:p w:rsidR="00853098" w:rsidRPr="0058580A" w:rsidRDefault="00853098" w:rsidP="00853098">
      <w:pPr>
        <w:jc w:val="center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6"/>
        <w:gridCol w:w="1400"/>
        <w:gridCol w:w="1425"/>
        <w:gridCol w:w="1522"/>
        <w:gridCol w:w="1818"/>
      </w:tblGrid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jc w:val="center"/>
            </w:pPr>
            <w:r w:rsidRPr="0058580A">
              <w:t>Наименование трансфузиологической среды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</w:pPr>
            <w:r w:rsidRPr="0058580A">
              <w:t>Количество мл</w:t>
            </w: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</w:pPr>
            <w:r w:rsidRPr="0058580A">
              <w:t>Количество пациентов</w:t>
            </w: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</w:pPr>
            <w:r w:rsidRPr="0058580A">
              <w:t>Количество переливаний</w:t>
            </w: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</w:pPr>
            <w:r>
              <w:t>Количество о</w:t>
            </w:r>
            <w:r w:rsidRPr="0058580A">
              <w:t>сложнений</w:t>
            </w: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Эритроциты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Эритроциты отмытые мануальным методом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Эритроциты с удал. ЛТС отмытые мануальным методом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Эритроциты с удаленным ЛТС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Эритроциты ОЛ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СЗП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Тромбоциты, полученные автоматическим аферезом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Альбумин 10%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  <w:tr w:rsidR="00853098" w:rsidRPr="0058580A" w:rsidTr="006F4ACF">
        <w:tc>
          <w:tcPr>
            <w:tcW w:w="3573" w:type="dxa"/>
            <w:shd w:val="clear" w:color="auto" w:fill="auto"/>
          </w:tcPr>
          <w:p w:rsidR="00853098" w:rsidRPr="0058580A" w:rsidRDefault="00853098" w:rsidP="006F4ACF">
            <w:pPr>
              <w:rPr>
                <w:color w:val="000000"/>
              </w:rPr>
            </w:pPr>
            <w:r w:rsidRPr="0058580A">
              <w:rPr>
                <w:color w:val="000000"/>
              </w:rPr>
              <w:t>Иммуноглобулин антирезус</w:t>
            </w:r>
          </w:p>
        </w:tc>
        <w:tc>
          <w:tcPr>
            <w:tcW w:w="141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446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531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  <w:tc>
          <w:tcPr>
            <w:tcW w:w="1887" w:type="dxa"/>
            <w:shd w:val="clear" w:color="auto" w:fill="auto"/>
          </w:tcPr>
          <w:p w:rsidR="00853098" w:rsidRPr="0058580A" w:rsidRDefault="00853098" w:rsidP="006F4ACF">
            <w:pPr>
              <w:jc w:val="center"/>
              <w:rPr>
                <w:color w:val="000000"/>
              </w:rPr>
            </w:pPr>
          </w:p>
        </w:tc>
      </w:tr>
    </w:tbl>
    <w:p w:rsidR="00853098" w:rsidRPr="00302F22" w:rsidRDefault="00853098" w:rsidP="00853098">
      <w:pPr>
        <w:jc w:val="both"/>
      </w:pPr>
    </w:p>
    <w:p w:rsidR="00853098" w:rsidRPr="00853098" w:rsidRDefault="00853098">
      <w:pPr>
        <w:rPr>
          <w:lang w:val="en-US"/>
        </w:rPr>
      </w:pPr>
      <w:bookmarkStart w:id="0" w:name="_GoBack"/>
      <w:bookmarkEnd w:id="0"/>
    </w:p>
    <w:sectPr w:rsidR="00853098" w:rsidRPr="00853098" w:rsidSect="009B0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E78D8"/>
    <w:multiLevelType w:val="hybridMultilevel"/>
    <w:tmpl w:val="78A25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F28"/>
    <w:rsid w:val="00140C64"/>
    <w:rsid w:val="001B480C"/>
    <w:rsid w:val="00217812"/>
    <w:rsid w:val="00370D25"/>
    <w:rsid w:val="003F587C"/>
    <w:rsid w:val="00434AB5"/>
    <w:rsid w:val="00453135"/>
    <w:rsid w:val="005563D0"/>
    <w:rsid w:val="005C765A"/>
    <w:rsid w:val="00853098"/>
    <w:rsid w:val="009B06B6"/>
    <w:rsid w:val="00A60843"/>
    <w:rsid w:val="00BA7F28"/>
    <w:rsid w:val="00C0642F"/>
    <w:rsid w:val="00EC2BD9"/>
    <w:rsid w:val="00F3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53098"/>
    <w:pPr>
      <w:keepNext/>
      <w:pBdr>
        <w:between w:val="single" w:sz="4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28"/>
      <w:szCs w:val="20"/>
      <w:u w:val="doub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853098"/>
    <w:rPr>
      <w:rFonts w:ascii="Times New Roman" w:eastAsia="Times New Roman" w:hAnsi="Times New Roman" w:cs="Times New Roman"/>
      <w:b/>
      <w:i/>
      <w:sz w:val="28"/>
      <w:szCs w:val="20"/>
      <w:u w:val="double"/>
    </w:rPr>
  </w:style>
  <w:style w:type="paragraph" w:styleId="a4">
    <w:name w:val="header"/>
    <w:basedOn w:val="a"/>
    <w:link w:val="a5"/>
    <w:rsid w:val="0085309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853098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Hyperlink"/>
    <w:rsid w:val="0085309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5309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8530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30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53098"/>
    <w:pPr>
      <w:keepNext/>
      <w:pBdr>
        <w:between w:val="single" w:sz="4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28"/>
      <w:szCs w:val="20"/>
      <w:u w:val="doub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853098"/>
    <w:rPr>
      <w:rFonts w:ascii="Times New Roman" w:eastAsia="Times New Roman" w:hAnsi="Times New Roman" w:cs="Times New Roman"/>
      <w:b/>
      <w:i/>
      <w:sz w:val="28"/>
      <w:szCs w:val="20"/>
      <w:u w:val="double"/>
    </w:rPr>
  </w:style>
  <w:style w:type="paragraph" w:styleId="a4">
    <w:name w:val="header"/>
    <w:basedOn w:val="a"/>
    <w:link w:val="a5"/>
    <w:rsid w:val="0085309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853098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Hyperlink"/>
    <w:rsid w:val="0085309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5309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8530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30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8155</Words>
  <Characters>46490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2019-07-22T11:57:00Z</cp:lastPrinted>
  <dcterms:created xsi:type="dcterms:W3CDTF">2019-08-14T07:44:00Z</dcterms:created>
  <dcterms:modified xsi:type="dcterms:W3CDTF">2019-08-14T07:46:00Z</dcterms:modified>
</cp:coreProperties>
</file>