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C5F" w:rsidRDefault="005B6AED" w:rsidP="00AC1C08">
      <w:pPr>
        <w:spacing w:after="0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РАШЭННЕ                                                                       РЕШЕНИЕ</w:t>
      </w: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29.07.2021       63</w:t>
      </w: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 w:line="240" w:lineRule="auto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О направлении средств, выделенных</w:t>
      </w:r>
    </w:p>
    <w:p w:rsidR="00AC1C08" w:rsidRDefault="00AC1C08" w:rsidP="00AC1C08">
      <w:pPr>
        <w:spacing w:after="0" w:line="240" w:lineRule="auto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из районного бюджета</w:t>
      </w:r>
    </w:p>
    <w:p w:rsidR="00AC1C08" w:rsidRDefault="00AC1C08" w:rsidP="00AC1C08">
      <w:pPr>
        <w:spacing w:after="0" w:line="240" w:lineRule="auto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 w:line="240" w:lineRule="auto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             На основании пункта 1 статьи 40 Закона Республики Беларусь от 4 января 2010 г. № 108-З « О местном управлении и самоуправлении в Республике Беларусь», Глушковичский сельский исполнительный комитет РЕШИЛ:</w:t>
      </w:r>
    </w:p>
    <w:p w:rsidR="00AC1C08" w:rsidRDefault="00AC1C08" w:rsidP="00AC1C08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Выделенные решением Лельчицкого районного исполнительного комитета от 28 июля 2021 №774 « О выделении средств из резервного фонда» средства в сумме 7 650.00 рубля направить на приобретение легкового автомобиля.</w:t>
      </w:r>
    </w:p>
    <w:p w:rsidR="00AC1C08" w:rsidRPr="00AC1C08" w:rsidRDefault="00AC1C08" w:rsidP="00AC1C08">
      <w:pPr>
        <w:pStyle w:val="a3"/>
        <w:numPr>
          <w:ilvl w:val="0"/>
          <w:numId w:val="1"/>
        </w:numPr>
        <w:spacing w:after="0" w:line="240" w:lineRule="auto"/>
        <w:ind w:left="0" w:firstLine="900"/>
        <w:jc w:val="both"/>
        <w:rPr>
          <w:rFonts w:ascii="Times New Roman" w:hAnsi="Times New Roman" w:cs="Times New Roman"/>
          <w:sz w:val="30"/>
        </w:rPr>
      </w:pPr>
      <w:proofErr w:type="gramStart"/>
      <w:r>
        <w:rPr>
          <w:rFonts w:ascii="Times New Roman" w:hAnsi="Times New Roman" w:cs="Times New Roman"/>
          <w:sz w:val="30"/>
        </w:rPr>
        <w:t>Контроль за</w:t>
      </w:r>
      <w:proofErr w:type="gramEnd"/>
      <w:r>
        <w:rPr>
          <w:rFonts w:ascii="Times New Roman" w:hAnsi="Times New Roman" w:cs="Times New Roman"/>
          <w:sz w:val="30"/>
        </w:rPr>
        <w:t xml:space="preserve"> исполнением настоящего решения возложить на председателя Глушковичского сельского исполнительного комитета Коваля В.И.</w:t>
      </w:r>
    </w:p>
    <w:p w:rsidR="00AC1C08" w:rsidRDefault="00AC1C08" w:rsidP="00AC1C08">
      <w:pPr>
        <w:spacing w:after="0" w:line="240" w:lineRule="auto"/>
        <w:rPr>
          <w:rFonts w:ascii="Times New Roman" w:hAnsi="Times New Roman" w:cs="Times New Roman"/>
          <w:sz w:val="30"/>
        </w:rPr>
      </w:pP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   </w:t>
      </w:r>
    </w:p>
    <w:p w:rsid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Председатель                                                                           В.И.Коваль</w:t>
      </w:r>
    </w:p>
    <w:p w:rsidR="00AC1C08" w:rsidRPr="00AC1C08" w:rsidRDefault="00AC1C08" w:rsidP="00AC1C08">
      <w:pPr>
        <w:spacing w:after="0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Управляющий делами                                                            В.И.Данилейко</w:t>
      </w:r>
    </w:p>
    <w:sectPr w:rsidR="00AC1C08" w:rsidRPr="00AC1C08" w:rsidSect="0021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21A8C"/>
    <w:multiLevelType w:val="hybridMultilevel"/>
    <w:tmpl w:val="9516EBFA"/>
    <w:lvl w:ilvl="0" w:tplc="D884B80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1C08"/>
    <w:rsid w:val="0021197B"/>
    <w:rsid w:val="005B6AED"/>
    <w:rsid w:val="00880BA1"/>
    <w:rsid w:val="00AC1C08"/>
    <w:rsid w:val="00C95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C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2021-08-03T07:49:00Z</cp:lastPrinted>
  <dcterms:created xsi:type="dcterms:W3CDTF">2021-08-03T07:21:00Z</dcterms:created>
  <dcterms:modified xsi:type="dcterms:W3CDTF">2021-08-03T07:55:00Z</dcterms:modified>
</cp:coreProperties>
</file>