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2DA" w:rsidRDefault="008232DA" w:rsidP="00410AB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10AB0">
        <w:rPr>
          <w:rFonts w:ascii="Times New Roman" w:hAnsi="Times New Roman" w:cs="Times New Roman"/>
          <w:b/>
          <w:sz w:val="30"/>
          <w:szCs w:val="30"/>
        </w:rPr>
        <w:t>Профилактика асоциального поведения граждан в сфере семейно-бытовых отношений</w:t>
      </w:r>
    </w:p>
    <w:p w:rsidR="00410AB0" w:rsidRPr="00410AB0" w:rsidRDefault="00410AB0" w:rsidP="00410AB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b/>
          <w:i/>
          <w:sz w:val="30"/>
          <w:szCs w:val="30"/>
        </w:rPr>
        <w:t>Бытовая преступность</w:t>
      </w:r>
      <w:r w:rsidRPr="00410AB0">
        <w:rPr>
          <w:rFonts w:ascii="Times New Roman" w:hAnsi="Times New Roman" w:cs="Times New Roman"/>
          <w:sz w:val="30"/>
          <w:szCs w:val="30"/>
        </w:rPr>
        <w:t xml:space="preserve"> - это преступления, совершенные самыми близкими для каждого из нас людьми: отцом, матерью, сестрой, братом, соседями. Другими словами, к правонарушениям, совершенным в сфере семейно-бытовых отношений, относятся противоправные деяния, посягающие на жизнь и здоровье, личную свободу, честь и достоинство людей, общественный порядок, в основе которых лежат неприязненные взаимоотношения либо внезапно возникшие конфликты между близкими родственниками, членами семьи.</w:t>
      </w:r>
    </w:p>
    <w:p w:rsid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Как правило, правонарушения данного вида совершают:</w:t>
      </w:r>
      <w:r w:rsidRPr="00410AB0">
        <w:rPr>
          <w:rFonts w:ascii="Times New Roman" w:hAnsi="Times New Roman" w:cs="Times New Roman"/>
          <w:sz w:val="30"/>
          <w:szCs w:val="30"/>
        </w:rPr>
        <w:br/>
        <w:t xml:space="preserve">- лица, ведущие антиобщественный образ жизни, в прошлом судимые за умышленные преступления, но не вставшие на путь исправления. Это обычно алкоголики, бытовые 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пьяницы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>, постоянно нарушающие общественный порядок (совершающие хулиганские действия), занимающиеся истязаниями, издевающиеся над членами семьи, родственниками, соседями; преступления в быту – это проявление их общей антиобщественной позиции;</w:t>
      </w:r>
    </w:p>
    <w:p w:rsidR="008232DA" w:rsidRPr="00410AB0" w:rsidRDefault="008232DA" w:rsidP="00410AB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- лица, ранее в целом характеризовавшиеся положительно, совершают преступления в сложных конфликтных ситуациях в ответ на неправильное, часто даже противоправное поведение потерпевших (угрозы, насилие, издевательства и т.д.). Преступления они совершают во многом случайно, часто в нетрезвом состоянии или под влиянием ситуации, других участников.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К числу наиболее важных криминогенных условий следует отнести пьянство, поскольку употребление спиртных напитков, а тем более систематическое, способствует ослаблению или потере самоконтроля, проявлению жестокости, грубости, вспыльчивости и агрессивности. Опьянение резко обостряет и другие отрицательные качества характера, чувства мести, ревности.      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b/>
          <w:sz w:val="30"/>
          <w:szCs w:val="30"/>
        </w:rPr>
        <w:t>В состоянии алкогольного опьянения совершается каждое пятое преступление.</w:t>
      </w:r>
      <w:r w:rsidRPr="00410AB0">
        <w:rPr>
          <w:rFonts w:ascii="Times New Roman" w:hAnsi="Times New Roman" w:cs="Times New Roman"/>
          <w:sz w:val="30"/>
          <w:szCs w:val="30"/>
        </w:rPr>
        <w:t xml:space="preserve"> Семейно-бытовые отношения скрыты от посторонних глаз. Когда постоянные скандалы в семье выливаются в трагедию, то только тогда они и становятся достоянием гласности и заканчиваются наказанием. Нередко же семейным 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дебоширам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 xml:space="preserve"> удается благодаря  попустительству   пострадавших членов семьи, равнодушию соседей  уклоняться от ответственности. Именно поэтому одной из главных задач милиции в борьбе с бытовой преступностью является  воспитание активной жизненной позиции  граждан и нетерпимости к малейшим проявлениям домашнего насилия.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lastRenderedPageBreak/>
        <w:t>В сфере быта, как правило, совершается каждое третье убийство и тяжкое телесное повреждение. При совершении бытовых преступлений возрастает немотивированная жестокость, зачастую поведение преступников не поддается здравой логике и рассудку.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Бытовая преступность представляет собой особую социальную опасность, вызывает необходимость постоянного совершенствования работы по ее профилактике.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Любой человек, может быть, подвергнут насилию, но чаще всего от него страдают женщины и дети. Однако в ряде случаев и они, доведённые до отчаяния пьянством, побоями супруга (отца), могут причинить телесные повреждения своему обидчику, иногда с летальным исходом.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Так, четвёртую часть  жертв бытовых преступлений составляют мужчины.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При этом насилие проявляется в семьях любого социально-экономического уровня, не зависимо от уровня образования и окружающего сообщества.        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b/>
          <w:sz w:val="30"/>
          <w:szCs w:val="30"/>
        </w:rPr>
        <w:t xml:space="preserve">Многие жертвы семейных </w:t>
      </w:r>
      <w:proofErr w:type="gramStart"/>
      <w:r w:rsidRPr="00410AB0">
        <w:rPr>
          <w:rFonts w:ascii="Times New Roman" w:hAnsi="Times New Roman" w:cs="Times New Roman"/>
          <w:b/>
          <w:sz w:val="30"/>
          <w:szCs w:val="30"/>
        </w:rPr>
        <w:t>дебоширов</w:t>
      </w:r>
      <w:proofErr w:type="gramEnd"/>
      <w:r w:rsidRPr="00410AB0">
        <w:rPr>
          <w:rFonts w:ascii="Times New Roman" w:hAnsi="Times New Roman" w:cs="Times New Roman"/>
          <w:b/>
          <w:sz w:val="30"/>
          <w:szCs w:val="30"/>
        </w:rPr>
        <w:t xml:space="preserve"> чувствуют себя зависимыми от них.</w:t>
      </w:r>
      <w:r w:rsidRPr="00410AB0">
        <w:rPr>
          <w:rFonts w:ascii="Times New Roman" w:hAnsi="Times New Roman" w:cs="Times New Roman"/>
          <w:sz w:val="30"/>
          <w:szCs w:val="30"/>
        </w:rPr>
        <w:t xml:space="preserve"> Из-за постоянных побоев и унижений они сломлены, поэтому часто смиряются со своей участью и терпят мучения всю жизнь. Это происходит по разным причинам: кто-то боится огласки, изменения социального положения или осуждения, а кто-то - нестабильности в жизни (в случае ухода: зачастую именно отсутствие жилья или сре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дств к с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>уществованию вынуждает жертв терпеть насилие на протяжении долгих лет). Именно этим и пользуются домашние агрессоры.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Для них страх жертвы - это главный рычаг управления ею. 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Все их ухищрения действуют до тех пор, пока жертва сама не решится разорвать этот замкнутый круг. Нужно иметь немалую силу воли, чтобы суметь раз и навсегда покончить со своими мучениями. 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 xml:space="preserve">Поэтому, если 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терпеть больше нет сил, и вы решили прекратить свои страдания, то необходимо заранее все продумать и подстраховаться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>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b/>
          <w:bCs/>
          <w:sz w:val="30"/>
          <w:szCs w:val="30"/>
        </w:rPr>
        <w:t>Нижеприведенные советы помогут вам это сделать. </w:t>
      </w:r>
      <w:r w:rsidRPr="00410AB0">
        <w:rPr>
          <w:rFonts w:ascii="Times New Roman" w:hAnsi="Times New Roman" w:cs="Times New Roman"/>
          <w:sz w:val="30"/>
          <w:szCs w:val="30"/>
        </w:rPr>
        <w:br/>
        <w:t xml:space="preserve">Во-первых, если сложилась критическая ситуация, то постарайтесь незамедлительно покинуть </w:t>
      </w:r>
      <w:r w:rsidR="00410AB0">
        <w:rPr>
          <w:rFonts w:ascii="Times New Roman" w:hAnsi="Times New Roman" w:cs="Times New Roman"/>
          <w:sz w:val="30"/>
          <w:szCs w:val="30"/>
        </w:rPr>
        <w:t>дом</w:t>
      </w:r>
      <w:r w:rsidRPr="00410AB0">
        <w:rPr>
          <w:rFonts w:ascii="Times New Roman" w:hAnsi="Times New Roman" w:cs="Times New Roman"/>
          <w:sz w:val="30"/>
          <w:szCs w:val="30"/>
        </w:rPr>
        <w:t xml:space="preserve"> (если есть дети, то вместе с ними). Помните, под угрозой ваша жизнь, поэтому действовать нужно быстро!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 xml:space="preserve">Если издевательства носят систематический характер, то заранее нужно собрать самые необходимые вещи и оставить их в безопасном месте – у родных или друзей. Заблаговременно договоритесь с ними о предоставлении для вас временного «убежища» в случае </w:t>
      </w:r>
      <w:r w:rsidRPr="00410AB0">
        <w:rPr>
          <w:rFonts w:ascii="Times New Roman" w:hAnsi="Times New Roman" w:cs="Times New Roman"/>
          <w:sz w:val="30"/>
          <w:szCs w:val="30"/>
        </w:rPr>
        <w:lastRenderedPageBreak/>
        <w:t>необходимости. Помните, убегая из жилища «в чем есть», вы будете вынуждены в скором времени вернуться.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Всегда держите документы, ключи и деньги в таком месте, чтобы, покидая квартиру, вы могли быстро взять их с собой.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Попросите соседей, которым вы больше других доверяете, чтобы они вызывали милицию, если услышат из вашей квартиры крики.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Не пугайте понапрасну домашнего тирана уходом. Помните - он тоже боится вас потерять, ведь если вы уйдете, ему придется искать новую жертву. К тому же, если вы будете лишь угрожать, то со временем он вам перестанет верить. А самое главное - вы и сами потеряете веру в способность осуществить свое намерение.</w:t>
      </w:r>
    </w:p>
    <w:p w:rsid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10AB0">
        <w:rPr>
          <w:rFonts w:ascii="Times New Roman" w:hAnsi="Times New Roman" w:cs="Times New Roman"/>
          <w:b/>
          <w:i/>
          <w:iCs/>
          <w:sz w:val="30"/>
          <w:szCs w:val="30"/>
        </w:rPr>
        <w:t xml:space="preserve">В случае же, если вы не можете выйти из </w:t>
      </w:r>
      <w:r w:rsidR="00410AB0">
        <w:rPr>
          <w:rFonts w:ascii="Times New Roman" w:hAnsi="Times New Roman" w:cs="Times New Roman"/>
          <w:b/>
          <w:i/>
          <w:iCs/>
          <w:sz w:val="30"/>
          <w:szCs w:val="30"/>
        </w:rPr>
        <w:t>жилого помещения</w:t>
      </w:r>
      <w:r w:rsidRPr="00410AB0">
        <w:rPr>
          <w:rFonts w:ascii="Times New Roman" w:hAnsi="Times New Roman" w:cs="Times New Roman"/>
          <w:b/>
          <w:i/>
          <w:iCs/>
          <w:sz w:val="30"/>
          <w:szCs w:val="30"/>
        </w:rPr>
        <w:t>, необходимо:</w:t>
      </w:r>
      <w:r w:rsidRPr="00410AB0">
        <w:rPr>
          <w:rFonts w:ascii="Times New Roman" w:hAnsi="Times New Roman" w:cs="Times New Roman"/>
          <w:sz w:val="30"/>
          <w:szCs w:val="30"/>
        </w:rPr>
        <w:br/>
        <w:t>- запереться в ванной с телефоном и попытаться вызвать милицию;</w:t>
      </w:r>
      <w:r w:rsidRPr="00410AB0">
        <w:rPr>
          <w:rFonts w:ascii="Times New Roman" w:hAnsi="Times New Roman" w:cs="Times New Roman"/>
          <w:sz w:val="30"/>
          <w:szCs w:val="30"/>
        </w:rPr>
        <w:br/>
        <w:t>- позвонить друзьям или соседям и попросить их прийти на помощь;</w:t>
      </w:r>
      <w:r w:rsidRPr="00410AB0">
        <w:rPr>
          <w:rFonts w:ascii="Times New Roman" w:hAnsi="Times New Roman" w:cs="Times New Roman"/>
          <w:sz w:val="30"/>
          <w:szCs w:val="30"/>
        </w:rPr>
        <w:br/>
        <w:t>-  громко звать на помощь, кричать «Пожар» и т.д.;</w:t>
      </w:r>
      <w:r w:rsidRPr="00410AB0">
        <w:rPr>
          <w:rFonts w:ascii="Times New Roman" w:hAnsi="Times New Roman" w:cs="Times New Roman"/>
          <w:sz w:val="30"/>
          <w:szCs w:val="30"/>
        </w:rPr>
        <w:br/>
        <w:t>- открыть окна, попытаться привлечь внимание прохожих и попросить их о помощи;</w:t>
      </w:r>
      <w:proofErr w:type="gramEnd"/>
    </w:p>
    <w:p w:rsidR="008232DA" w:rsidRPr="00410AB0" w:rsidRDefault="008232DA" w:rsidP="00410AB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- если вам все-таки удалось выскочить на лестничную площадку, то звоните во все двери, кричите и зовите на помощь. Даже если никто не выйдет, по крайней мере, это может остудить нападающего, а у вас будут свидетели происшествия в случае, если вы в дальнейшем обратитесь в милицию.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Если насилие в отношении вас все же совершено, постарайтесь рассказать о нем как можно большему количеству людей: соседям, друзьям, родственникам, впоследствии они могут стать вашими свидетелями.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b/>
          <w:i/>
          <w:iCs/>
          <w:sz w:val="30"/>
          <w:szCs w:val="30"/>
        </w:rPr>
        <w:t>Если вы стали жертвой правонарушения в сфере семейно-бытовых отношений,</w:t>
      </w:r>
      <w:r w:rsidRPr="00410AB0">
        <w:rPr>
          <w:rFonts w:ascii="Times New Roman" w:hAnsi="Times New Roman" w:cs="Times New Roman"/>
          <w:sz w:val="30"/>
          <w:szCs w:val="30"/>
        </w:rPr>
        <w:t xml:space="preserve"> если Вам членом семьи причинены телесные повреждения, незамедлительно обратитесь в орган внутренних дел по месту жительства. Вам будет выдано направление для прохождения судебно-медицинской экспертизы с целью установления степени тяжести телесных повреждений. 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В случае причинения легких телесных повреждений, повлекших кратковременное расстройство здоровья, свои права Вы можете защитить в частном порядке, путем подачи заявления в суд о привлечении виновного лица к уголовной ответственности по статье 153 УК Республики Беларусь за причинение легких телесных повреждений, повлекших за собой кратковременное расстройство здоровья).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 xml:space="preserve"> И в этом случае к правонарушителю может быть применено наказание в виде общественных работ, или штрафа, или же исправительных работ на срок до одного года, или арест на срок до трех месяцев.</w:t>
      </w:r>
    </w:p>
    <w:p w:rsidR="008232DA" w:rsidRPr="00D03C1B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03C1B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Если Вам стало известно о том, что в той или иной семье сложилась неблагоприятная обстановка, возникают конфликтные ситуации, члены семьи злоупотребляют спиртными напитками, дети находятся в социально-опасном положении, сообщите данную информацию в ОВД </w:t>
      </w:r>
      <w:r w:rsidR="00D03C1B" w:rsidRPr="00D03C1B">
        <w:rPr>
          <w:rFonts w:ascii="Times New Roman" w:hAnsi="Times New Roman" w:cs="Times New Roman"/>
          <w:b/>
          <w:sz w:val="30"/>
          <w:szCs w:val="30"/>
        </w:rPr>
        <w:t>Лельчицкого</w:t>
      </w:r>
      <w:r w:rsidRPr="00D03C1B">
        <w:rPr>
          <w:rFonts w:ascii="Times New Roman" w:hAnsi="Times New Roman" w:cs="Times New Roman"/>
          <w:b/>
          <w:sz w:val="30"/>
          <w:szCs w:val="30"/>
        </w:rPr>
        <w:t xml:space="preserve"> райисполкома</w:t>
      </w:r>
      <w:r w:rsidR="00D03C1B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D03C1B">
        <w:rPr>
          <w:rFonts w:ascii="Times New Roman" w:hAnsi="Times New Roman" w:cs="Times New Roman"/>
          <w:b/>
          <w:sz w:val="30"/>
          <w:szCs w:val="30"/>
        </w:rPr>
        <w:t>по</w:t>
      </w:r>
      <w:proofErr w:type="gramEnd"/>
      <w:r w:rsidR="00D03C1B">
        <w:rPr>
          <w:rFonts w:ascii="Times New Roman" w:hAnsi="Times New Roman" w:cs="Times New Roman"/>
          <w:b/>
          <w:sz w:val="30"/>
          <w:szCs w:val="30"/>
        </w:rPr>
        <w:t xml:space="preserve"> тел. </w:t>
      </w:r>
      <w:r w:rsidR="00D81827">
        <w:rPr>
          <w:rFonts w:ascii="Times New Roman" w:hAnsi="Times New Roman" w:cs="Times New Roman"/>
          <w:b/>
          <w:sz w:val="30"/>
          <w:szCs w:val="30"/>
        </w:rPr>
        <w:t>5-02-49</w:t>
      </w:r>
      <w:r w:rsidR="00D03C1B">
        <w:rPr>
          <w:rFonts w:ascii="Times New Roman" w:hAnsi="Times New Roman" w:cs="Times New Roman"/>
          <w:b/>
          <w:sz w:val="30"/>
          <w:szCs w:val="30"/>
        </w:rPr>
        <w:t xml:space="preserve"> или 102</w:t>
      </w:r>
      <w:r w:rsidRPr="00D03C1B">
        <w:rPr>
          <w:rFonts w:ascii="Times New Roman" w:hAnsi="Times New Roman" w:cs="Times New Roman"/>
          <w:b/>
          <w:sz w:val="30"/>
          <w:szCs w:val="30"/>
        </w:rPr>
        <w:t>. Только активная жизненная позиция всех граждан сможет предотвратить семейные трагедии.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Помните,  безнаказанность – наиболее мощный фактор, провоцирующий и стимулирующий насилие! 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Помните: в 95% случаев, если физическое насилие уже имело место, то одним разом дело не ограничится. Причем события будут происходить по нарастающей: с каждым последующим разом увеличивается степень жестокости и частота повторения.           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 xml:space="preserve">Профилактика насилия в семье, борьба с пьянством, незаконным оборотом алкогольной продукции, выявление 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лиц, злоупотребляющих спиртными напитками является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 xml:space="preserve"> одним из приоритетных направлений служебной деятельности органов внутренних дел.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Выявление и пресечение  бытовых преступлений являются одной из форм профилактики и предупреждения более тяжких преступлений против жизни и здоровья граждан, особенно совершаемых в сфере бытовых отношений. Однако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 xml:space="preserve"> проводить профилактику в отсутствии желания самих потерпевших – дело не легкое. Ведь в примирении семейных скандалов существуют определенные мотивы – совместные малолетние дети, финансовое положение, как правило, уплата штрафа  опять же «бьет» по семейному бюджету и т. п. И жаль, что не многие понимают всю важность ответственности за так называемые «небольшие преступления». Безнаказанность приводит к повышению самооценки обидчика и вседозволенности его противоправных действий, что в свою очередь может привести к непоправимым последствиям.</w:t>
      </w:r>
    </w:p>
    <w:p w:rsidR="008232DA" w:rsidRPr="00410AB0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 xml:space="preserve">Органы внутренних дел продолжают наращивать усилия в противодействии семейно-бытовой преступности. Используются предоставленные законодательством возможности, активизируется взаимодействие с заинтересованными органами по предупреждению правонарушений в сфере семейно-бытовых отношений. </w:t>
      </w:r>
      <w:proofErr w:type="gramStart"/>
      <w:r w:rsidRPr="00410AB0">
        <w:rPr>
          <w:rFonts w:ascii="Times New Roman" w:hAnsi="Times New Roman" w:cs="Times New Roman"/>
          <w:sz w:val="30"/>
          <w:szCs w:val="30"/>
        </w:rPr>
        <w:t xml:space="preserve">Это такие направления, как обеспечение раннего выявления детей, воспитывающихся в неблагополучных семьях, принятия мер по организации надлежащего профилактического наблюдения за ранее судимыми лицами, отбывшими наказание за бытовые преступления, взаимодействие с сельскими </w:t>
      </w:r>
      <w:r w:rsidR="00D03C1B">
        <w:rPr>
          <w:rFonts w:ascii="Times New Roman" w:hAnsi="Times New Roman" w:cs="Times New Roman"/>
          <w:sz w:val="30"/>
          <w:szCs w:val="30"/>
        </w:rPr>
        <w:t>советами</w:t>
      </w:r>
      <w:r w:rsidRPr="00410AB0">
        <w:rPr>
          <w:rFonts w:ascii="Times New Roman" w:hAnsi="Times New Roman" w:cs="Times New Roman"/>
          <w:sz w:val="30"/>
          <w:szCs w:val="30"/>
        </w:rPr>
        <w:t xml:space="preserve">, жилищно-эксплуатационными организациями по установлению граждан, длительное время не оплачивающих коммунальные услуги, ведущих антиобщественный </w:t>
      </w:r>
      <w:r w:rsidRPr="00410AB0">
        <w:rPr>
          <w:rFonts w:ascii="Times New Roman" w:hAnsi="Times New Roman" w:cs="Times New Roman"/>
          <w:sz w:val="30"/>
          <w:szCs w:val="30"/>
        </w:rPr>
        <w:lastRenderedPageBreak/>
        <w:t>образ жизни, проведение выездных судебных заседаний по изоляции лиц, злоупотребляющих спиртными напитками, в</w:t>
      </w:r>
      <w:r w:rsidR="00D03C1B">
        <w:rPr>
          <w:rFonts w:ascii="Times New Roman" w:hAnsi="Times New Roman" w:cs="Times New Roman"/>
          <w:sz w:val="30"/>
          <w:szCs w:val="30"/>
        </w:rPr>
        <w:t xml:space="preserve"> </w:t>
      </w:r>
      <w:r w:rsidRPr="00410AB0">
        <w:rPr>
          <w:rFonts w:ascii="Times New Roman" w:hAnsi="Times New Roman" w:cs="Times New Roman"/>
          <w:sz w:val="30"/>
          <w:szCs w:val="30"/>
        </w:rPr>
        <w:t>условиях лечебно-трудовых</w:t>
      </w:r>
      <w:proofErr w:type="gramEnd"/>
      <w:r w:rsidRPr="00410AB0">
        <w:rPr>
          <w:rFonts w:ascii="Times New Roman" w:hAnsi="Times New Roman" w:cs="Times New Roman"/>
          <w:sz w:val="30"/>
          <w:szCs w:val="30"/>
        </w:rPr>
        <w:t xml:space="preserve"> профилакториев, частичному ограничению в дееспособности и лишению родительских прав, установление престарелых граждан, проживающих совместно с родственниками, ведущими антиобщественный образ жизни.</w:t>
      </w:r>
    </w:p>
    <w:p w:rsidR="008232DA" w:rsidRDefault="008232DA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10AB0">
        <w:rPr>
          <w:rFonts w:ascii="Times New Roman" w:hAnsi="Times New Roman" w:cs="Times New Roman"/>
          <w:sz w:val="30"/>
          <w:szCs w:val="30"/>
        </w:rPr>
        <w:t>И это далеко не весь перечень мероприятий, который проводится с целью предупреждения правонарушений в сфере семейно-бытовых отношений.</w:t>
      </w:r>
    </w:p>
    <w:p w:rsidR="00D03C1B" w:rsidRDefault="00D03C1B" w:rsidP="00410A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D03C1B" w:rsidRDefault="00D03C1B" w:rsidP="00D03C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Ведущий специалист ООПП</w:t>
      </w:r>
    </w:p>
    <w:p w:rsidR="00D03C1B" w:rsidRPr="00410AB0" w:rsidRDefault="00D03C1B" w:rsidP="00D03C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Лельчицкого райисполкома                                                 К.С. </w:t>
      </w:r>
      <w:proofErr w:type="spellStart"/>
      <w:r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7F41C0" w:rsidRPr="00410AB0" w:rsidRDefault="007F41C0" w:rsidP="00410AB0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7F41C0" w:rsidRPr="00410AB0" w:rsidSect="0031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2DA"/>
    <w:rsid w:val="0031355B"/>
    <w:rsid w:val="00410AB0"/>
    <w:rsid w:val="0047146D"/>
    <w:rsid w:val="007F41C0"/>
    <w:rsid w:val="008232DA"/>
    <w:rsid w:val="00D03C1B"/>
    <w:rsid w:val="00D8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32D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3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32D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3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2584">
                  <w:marLeft w:val="0"/>
                  <w:marRight w:val="225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615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</cp:revision>
  <cp:lastPrinted>2020-11-23T13:48:00Z</cp:lastPrinted>
  <dcterms:created xsi:type="dcterms:W3CDTF">2020-11-23T13:23:00Z</dcterms:created>
  <dcterms:modified xsi:type="dcterms:W3CDTF">2020-11-23T13:50:00Z</dcterms:modified>
</cp:coreProperties>
</file>