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0916" w:rsidRPr="004752F0" w:rsidRDefault="00010916" w:rsidP="00010916">
      <w:pPr>
        <w:spacing w:line="36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4752F0">
        <w:rPr>
          <w:rFonts w:ascii="Times New Roman" w:hAnsi="Times New Roman" w:cs="Times New Roman"/>
          <w:sz w:val="30"/>
          <w:szCs w:val="30"/>
        </w:rPr>
        <w:t>ЛЕЛЬЧИЦКИЙ РАЙОННЫЙ СОВЕТ ДЕПУТАТОВ</w:t>
      </w:r>
    </w:p>
    <w:p w:rsidR="00010916" w:rsidRPr="004752F0" w:rsidRDefault="00010916" w:rsidP="00010916">
      <w:pPr>
        <w:jc w:val="center"/>
        <w:rPr>
          <w:rFonts w:ascii="Times New Roman" w:hAnsi="Times New Roman" w:cs="Times New Roman"/>
          <w:sz w:val="30"/>
          <w:szCs w:val="30"/>
        </w:rPr>
      </w:pPr>
      <w:r w:rsidRPr="004752F0">
        <w:rPr>
          <w:rFonts w:ascii="Times New Roman" w:hAnsi="Times New Roman" w:cs="Times New Roman"/>
          <w:sz w:val="30"/>
          <w:szCs w:val="30"/>
        </w:rPr>
        <w:t>РЕШЕНИЕ</w:t>
      </w:r>
    </w:p>
    <w:p w:rsidR="00010916" w:rsidRDefault="00010916" w:rsidP="00010916">
      <w:pPr>
        <w:spacing w:line="280" w:lineRule="exact"/>
        <w:ind w:right="4109"/>
        <w:rPr>
          <w:rFonts w:ascii="Times New Roman" w:hAnsi="Times New Roman" w:cs="Times New Roman"/>
          <w:sz w:val="30"/>
          <w:szCs w:val="30"/>
        </w:rPr>
      </w:pPr>
    </w:p>
    <w:p w:rsidR="00010916" w:rsidRDefault="00010916" w:rsidP="00010916">
      <w:pPr>
        <w:spacing w:line="280" w:lineRule="exact"/>
        <w:ind w:right="4109"/>
        <w:rPr>
          <w:rFonts w:ascii="Times New Roman" w:hAnsi="Times New Roman" w:cs="Times New Roman"/>
          <w:sz w:val="30"/>
          <w:szCs w:val="30"/>
        </w:rPr>
      </w:pPr>
    </w:p>
    <w:p w:rsidR="00010916" w:rsidRDefault="00010916" w:rsidP="00010916">
      <w:pPr>
        <w:spacing w:line="280" w:lineRule="exact"/>
        <w:ind w:right="4109"/>
        <w:rPr>
          <w:rFonts w:ascii="Times New Roman" w:hAnsi="Times New Roman" w:cs="Times New Roman"/>
          <w:sz w:val="30"/>
          <w:szCs w:val="30"/>
        </w:rPr>
      </w:pPr>
    </w:p>
    <w:p w:rsidR="00010916" w:rsidRDefault="00DA12E9" w:rsidP="00010916">
      <w:pPr>
        <w:pStyle w:val="titlencpi"/>
        <w:spacing w:before="0" w:after="0"/>
        <w:ind w:right="2975"/>
        <w:jc w:val="both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>27.12.2019 № 108</w:t>
      </w:r>
    </w:p>
    <w:p w:rsidR="00010916" w:rsidRDefault="00010916" w:rsidP="00010916">
      <w:pPr>
        <w:pStyle w:val="titlencpi"/>
        <w:spacing w:before="0" w:after="0"/>
        <w:ind w:right="2975"/>
        <w:jc w:val="both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 xml:space="preserve"> г.п. Лельчицы</w:t>
      </w:r>
    </w:p>
    <w:p w:rsidR="00714AF1" w:rsidRDefault="00714AF1" w:rsidP="00714AF1">
      <w:pPr>
        <w:autoSpaceDE w:val="0"/>
        <w:autoSpaceDN w:val="0"/>
        <w:adjustRightInd w:val="0"/>
        <w:spacing w:line="280" w:lineRule="exact"/>
        <w:ind w:right="3542" w:firstLine="0"/>
        <w:rPr>
          <w:rFonts w:ascii="Times New Roman" w:hAnsi="Times New Roman"/>
          <w:sz w:val="30"/>
          <w:szCs w:val="30"/>
        </w:rPr>
      </w:pPr>
    </w:p>
    <w:p w:rsidR="00714AF1" w:rsidRDefault="00714AF1" w:rsidP="00714AF1">
      <w:pPr>
        <w:autoSpaceDE w:val="0"/>
        <w:autoSpaceDN w:val="0"/>
        <w:adjustRightInd w:val="0"/>
        <w:spacing w:line="280" w:lineRule="exact"/>
        <w:ind w:right="3542" w:firstLine="0"/>
        <w:rPr>
          <w:rFonts w:ascii="Times New Roman" w:hAnsi="Times New Roman"/>
          <w:sz w:val="30"/>
          <w:szCs w:val="30"/>
        </w:rPr>
      </w:pPr>
    </w:p>
    <w:p w:rsidR="00714AF1" w:rsidRDefault="00714AF1" w:rsidP="00714AF1">
      <w:pPr>
        <w:autoSpaceDE w:val="0"/>
        <w:autoSpaceDN w:val="0"/>
        <w:adjustRightInd w:val="0"/>
        <w:spacing w:line="280" w:lineRule="exact"/>
        <w:ind w:right="3542" w:firstLine="0"/>
        <w:rPr>
          <w:rFonts w:ascii="Times New Roman" w:hAnsi="Times New Roman"/>
          <w:sz w:val="30"/>
          <w:szCs w:val="30"/>
        </w:rPr>
      </w:pPr>
    </w:p>
    <w:p w:rsidR="00714AF1" w:rsidRDefault="00714AF1" w:rsidP="00497711">
      <w:pPr>
        <w:autoSpaceDE w:val="0"/>
        <w:autoSpaceDN w:val="0"/>
        <w:adjustRightInd w:val="0"/>
        <w:spacing w:line="280" w:lineRule="exact"/>
        <w:ind w:right="5810" w:firstLine="0"/>
        <w:rPr>
          <w:rFonts w:ascii="Times New Roman" w:hAnsi="Times New Roman" w:cs="Times New Roman"/>
          <w:sz w:val="30"/>
          <w:szCs w:val="30"/>
          <w:lang w:val="be-BY"/>
        </w:rPr>
      </w:pPr>
      <w:r w:rsidRPr="00167084">
        <w:rPr>
          <w:rFonts w:ascii="Times New Roman" w:hAnsi="Times New Roman"/>
          <w:sz w:val="30"/>
          <w:szCs w:val="30"/>
        </w:rPr>
        <w:t>О</w:t>
      </w:r>
      <w:r w:rsidR="00497711">
        <w:rPr>
          <w:rFonts w:ascii="Times New Roman" w:hAnsi="Times New Roman"/>
          <w:sz w:val="30"/>
          <w:szCs w:val="30"/>
        </w:rPr>
        <w:t xml:space="preserve"> ставках</w:t>
      </w:r>
      <w:r>
        <w:rPr>
          <w:rFonts w:ascii="Times New Roman" w:hAnsi="Times New Roman"/>
          <w:sz w:val="30"/>
          <w:szCs w:val="30"/>
        </w:rPr>
        <w:t xml:space="preserve"> земельно</w:t>
      </w:r>
      <w:r w:rsidR="00497711">
        <w:rPr>
          <w:rFonts w:ascii="Times New Roman" w:hAnsi="Times New Roman"/>
          <w:sz w:val="30"/>
          <w:szCs w:val="30"/>
        </w:rPr>
        <w:t>го</w:t>
      </w:r>
      <w:r>
        <w:rPr>
          <w:rFonts w:ascii="Times New Roman" w:hAnsi="Times New Roman"/>
          <w:sz w:val="30"/>
          <w:szCs w:val="30"/>
        </w:rPr>
        <w:t xml:space="preserve"> налог</w:t>
      </w:r>
      <w:r w:rsidR="00497711">
        <w:rPr>
          <w:rFonts w:ascii="Times New Roman" w:hAnsi="Times New Roman"/>
          <w:sz w:val="30"/>
          <w:szCs w:val="30"/>
        </w:rPr>
        <w:t>а</w:t>
      </w:r>
      <w:r>
        <w:rPr>
          <w:rFonts w:ascii="Times New Roman" w:hAnsi="Times New Roman"/>
          <w:sz w:val="30"/>
          <w:szCs w:val="30"/>
        </w:rPr>
        <w:t xml:space="preserve"> и налог</w:t>
      </w:r>
      <w:r w:rsidR="00497711">
        <w:rPr>
          <w:rFonts w:ascii="Times New Roman" w:hAnsi="Times New Roman"/>
          <w:sz w:val="30"/>
          <w:szCs w:val="30"/>
        </w:rPr>
        <w:t>а</w:t>
      </w:r>
      <w:r>
        <w:rPr>
          <w:rFonts w:ascii="Times New Roman" w:hAnsi="Times New Roman"/>
          <w:sz w:val="30"/>
          <w:szCs w:val="30"/>
        </w:rPr>
        <w:t xml:space="preserve"> на недвижимость</w:t>
      </w:r>
    </w:p>
    <w:p w:rsidR="00714AF1" w:rsidRDefault="00714AF1" w:rsidP="0010154F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  <w:lang w:val="be-BY"/>
        </w:rPr>
      </w:pPr>
    </w:p>
    <w:p w:rsidR="00497711" w:rsidRDefault="001E53E7" w:rsidP="00714AF1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  <w:lang w:val="be-BY"/>
        </w:rPr>
      </w:pPr>
      <w:r w:rsidRPr="001E53E7">
        <w:rPr>
          <w:rFonts w:ascii="Times New Roman" w:hAnsi="Times New Roman" w:cs="Times New Roman"/>
          <w:sz w:val="30"/>
          <w:szCs w:val="30"/>
          <w:lang w:val="be-BY"/>
        </w:rPr>
        <w:t>На основании пункта 2 статьи 230 и пункта 10 статьи 241 Налогового кодек</w:t>
      </w:r>
      <w:r w:rsidR="00497711">
        <w:rPr>
          <w:rFonts w:ascii="Times New Roman" w:hAnsi="Times New Roman" w:cs="Times New Roman"/>
          <w:sz w:val="30"/>
          <w:szCs w:val="30"/>
          <w:lang w:val="be-BY"/>
        </w:rPr>
        <w:t>са Республики Беларусь, пункта 2</w:t>
      </w:r>
      <w:r w:rsidR="00497711">
        <w:rPr>
          <w:rFonts w:ascii="Times New Roman" w:hAnsi="Times New Roman" w:cs="Times New Roman"/>
          <w:sz w:val="30"/>
          <w:szCs w:val="30"/>
          <w:vertAlign w:val="superscript"/>
          <w:lang w:val="be-BY"/>
        </w:rPr>
        <w:t>1</w:t>
      </w:r>
      <w:r w:rsidRPr="001E53E7">
        <w:rPr>
          <w:rFonts w:ascii="Times New Roman" w:hAnsi="Times New Roman" w:cs="Times New Roman"/>
          <w:sz w:val="30"/>
          <w:szCs w:val="30"/>
          <w:lang w:val="be-BY"/>
        </w:rPr>
        <w:t>решения Гомельско</w:t>
      </w:r>
      <w:r w:rsidR="00497711">
        <w:rPr>
          <w:rFonts w:ascii="Times New Roman" w:hAnsi="Times New Roman" w:cs="Times New Roman"/>
          <w:sz w:val="30"/>
          <w:szCs w:val="30"/>
          <w:lang w:val="be-BY"/>
        </w:rPr>
        <w:t xml:space="preserve">го областного Совета депутатов </w:t>
      </w:r>
      <w:r w:rsidRPr="001E53E7">
        <w:rPr>
          <w:rFonts w:ascii="Times New Roman" w:hAnsi="Times New Roman" w:cs="Times New Roman"/>
          <w:sz w:val="30"/>
          <w:szCs w:val="30"/>
          <w:lang w:val="be-BY"/>
        </w:rPr>
        <w:t xml:space="preserve">от 13 декабря 2010 г. </w:t>
      </w:r>
      <w:r w:rsidR="00B1253D">
        <w:rPr>
          <w:rFonts w:ascii="Times New Roman" w:hAnsi="Times New Roman" w:cs="Times New Roman"/>
          <w:sz w:val="30"/>
          <w:szCs w:val="30"/>
          <w:lang w:val="be-BY"/>
        </w:rPr>
        <w:t>№</w:t>
      </w:r>
      <w:r w:rsidRPr="001E53E7">
        <w:rPr>
          <w:rFonts w:ascii="Times New Roman" w:hAnsi="Times New Roman" w:cs="Times New Roman"/>
          <w:sz w:val="30"/>
          <w:szCs w:val="30"/>
          <w:lang w:val="be-BY"/>
        </w:rPr>
        <w:t xml:space="preserve"> 49 «О налоге на недвижимость и земельном налоге» </w:t>
      </w:r>
      <w:r w:rsidR="00497711">
        <w:rPr>
          <w:rFonts w:ascii="Times New Roman" w:hAnsi="Times New Roman" w:cs="Times New Roman"/>
          <w:sz w:val="30"/>
          <w:szCs w:val="30"/>
          <w:lang w:val="be-BY"/>
        </w:rPr>
        <w:t xml:space="preserve">Лельчицкий </w:t>
      </w:r>
      <w:r w:rsidR="00761390" w:rsidRPr="00761390">
        <w:rPr>
          <w:rFonts w:ascii="Times New Roman" w:hAnsi="Times New Roman" w:cs="Times New Roman"/>
          <w:sz w:val="30"/>
          <w:szCs w:val="30"/>
          <w:lang w:val="be-BY"/>
        </w:rPr>
        <w:t>районный Совет депутатов РЕШИЛ:</w:t>
      </w:r>
      <w:r w:rsidR="0010154F">
        <w:rPr>
          <w:rFonts w:ascii="Times New Roman" w:hAnsi="Times New Roman" w:cs="Times New Roman"/>
          <w:sz w:val="30"/>
          <w:szCs w:val="30"/>
          <w:lang w:val="be-BY"/>
        </w:rPr>
        <w:tab/>
      </w:r>
    </w:p>
    <w:p w:rsidR="00497711" w:rsidRDefault="00497711" w:rsidP="00497711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  <w:lang w:val="be-BY"/>
        </w:rPr>
        <w:t>1. </w:t>
      </w:r>
      <w:r w:rsidR="000B0304" w:rsidRPr="000B0304">
        <w:rPr>
          <w:rFonts w:ascii="Times New Roman" w:hAnsi="Times New Roman" w:cs="Times New Roman"/>
          <w:sz w:val="30"/>
          <w:szCs w:val="30"/>
        </w:rPr>
        <w:t xml:space="preserve">Увеличить в 1,5 раза ставки земельного налога </w:t>
      </w:r>
      <w:r w:rsidR="007B05D2">
        <w:rPr>
          <w:rFonts w:ascii="Times New Roman" w:hAnsi="Times New Roman" w:cs="Times New Roman"/>
          <w:sz w:val="30"/>
          <w:szCs w:val="30"/>
        </w:rPr>
        <w:t xml:space="preserve">физическим лицам </w:t>
      </w:r>
      <w:r w:rsidR="000B0304" w:rsidRPr="000B0304">
        <w:rPr>
          <w:rFonts w:ascii="Times New Roman" w:hAnsi="Times New Roman" w:cs="Times New Roman"/>
          <w:sz w:val="30"/>
          <w:szCs w:val="30"/>
        </w:rPr>
        <w:t>на земельные участки, предоставленные для строительства и</w:t>
      </w:r>
      <w:r>
        <w:rPr>
          <w:rFonts w:ascii="Times New Roman" w:hAnsi="Times New Roman" w:cs="Times New Roman"/>
          <w:sz w:val="30"/>
          <w:szCs w:val="30"/>
        </w:rPr>
        <w:t xml:space="preserve"> (или)</w:t>
      </w:r>
      <w:r w:rsidR="000B0304" w:rsidRPr="000B0304">
        <w:rPr>
          <w:rFonts w:ascii="Times New Roman" w:hAnsi="Times New Roman" w:cs="Times New Roman"/>
          <w:sz w:val="30"/>
          <w:szCs w:val="30"/>
        </w:rPr>
        <w:t xml:space="preserve"> обслуживания жилых домов, а также в садоводческих товариществах и</w:t>
      </w:r>
      <w:r>
        <w:rPr>
          <w:rFonts w:ascii="Times New Roman" w:hAnsi="Times New Roman" w:cs="Times New Roman"/>
          <w:sz w:val="30"/>
          <w:szCs w:val="30"/>
        </w:rPr>
        <w:t>ли</w:t>
      </w:r>
      <w:r w:rsidR="000B0304" w:rsidRPr="000B0304">
        <w:rPr>
          <w:rFonts w:ascii="Times New Roman" w:hAnsi="Times New Roman" w:cs="Times New Roman"/>
          <w:sz w:val="30"/>
          <w:szCs w:val="30"/>
        </w:rPr>
        <w:t xml:space="preserve"> дачных кооперативах на территории Лельчицкого района.</w:t>
      </w:r>
    </w:p>
    <w:p w:rsidR="00740D3C" w:rsidRDefault="00497711" w:rsidP="00740D3C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2. </w:t>
      </w:r>
      <w:r w:rsidR="000B0304" w:rsidRPr="00497711">
        <w:rPr>
          <w:rFonts w:ascii="Times New Roman" w:hAnsi="Times New Roman" w:cs="Times New Roman"/>
          <w:sz w:val="30"/>
          <w:szCs w:val="30"/>
        </w:rPr>
        <w:t xml:space="preserve">Увеличить в 1,5 раза ставки налога на недвижимость </w:t>
      </w:r>
      <w:r w:rsidR="007B05D2">
        <w:rPr>
          <w:rFonts w:ascii="Times New Roman" w:hAnsi="Times New Roman" w:cs="Times New Roman"/>
          <w:sz w:val="30"/>
          <w:szCs w:val="30"/>
        </w:rPr>
        <w:t>физическим лицам по</w:t>
      </w:r>
      <w:r w:rsidR="000B0304" w:rsidRPr="00497711">
        <w:rPr>
          <w:rFonts w:ascii="Times New Roman" w:hAnsi="Times New Roman" w:cs="Times New Roman"/>
          <w:sz w:val="30"/>
          <w:szCs w:val="30"/>
        </w:rPr>
        <w:t xml:space="preserve"> объектам недвижимого имущества, находящимся на территории Лельчицкого района.</w:t>
      </w:r>
    </w:p>
    <w:p w:rsidR="007B05D2" w:rsidRDefault="00740D3C" w:rsidP="007B05D2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3. Признать утратившим</w:t>
      </w:r>
      <w:r w:rsidR="007B05D2">
        <w:rPr>
          <w:rFonts w:ascii="Times New Roman" w:hAnsi="Times New Roman" w:cs="Times New Roman"/>
          <w:sz w:val="30"/>
          <w:szCs w:val="30"/>
        </w:rPr>
        <w:t>и</w:t>
      </w:r>
      <w:r w:rsidR="000B0304" w:rsidRPr="000B0304">
        <w:rPr>
          <w:rFonts w:ascii="Times New Roman" w:hAnsi="Times New Roman" w:cs="Times New Roman"/>
          <w:sz w:val="30"/>
          <w:szCs w:val="30"/>
        </w:rPr>
        <w:t>силу</w:t>
      </w:r>
      <w:r w:rsidR="007B05D2">
        <w:rPr>
          <w:rFonts w:ascii="Times New Roman" w:hAnsi="Times New Roman" w:cs="Times New Roman"/>
          <w:sz w:val="30"/>
          <w:szCs w:val="30"/>
        </w:rPr>
        <w:t>:</w:t>
      </w:r>
    </w:p>
    <w:p w:rsidR="007B05D2" w:rsidRDefault="004E3A40" w:rsidP="007B05D2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hyperlink r:id="rId8" w:history="1">
        <w:r w:rsidR="000B0304" w:rsidRPr="000B0304">
          <w:rPr>
            <w:rFonts w:ascii="Times New Roman" w:hAnsi="Times New Roman" w:cs="Times New Roman"/>
            <w:color w:val="000000" w:themeColor="text1"/>
            <w:sz w:val="30"/>
            <w:szCs w:val="30"/>
          </w:rPr>
          <w:t>решение</w:t>
        </w:r>
      </w:hyperlink>
      <w:r w:rsidR="000B0304" w:rsidRPr="000B0304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Лельчицкого районного Совета депутатов от 30 декабря 2014 г. № 26 «О земельном налоге и налоге на недвижимость»</w:t>
      </w:r>
      <w:r w:rsidR="007B05D2">
        <w:rPr>
          <w:rFonts w:ascii="Times New Roman" w:hAnsi="Times New Roman" w:cs="Times New Roman"/>
          <w:sz w:val="30"/>
          <w:szCs w:val="30"/>
        </w:rPr>
        <w:t>;</w:t>
      </w:r>
    </w:p>
    <w:p w:rsidR="007B05D2" w:rsidRPr="007B05D2" w:rsidRDefault="004E3A40" w:rsidP="007B05D2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hyperlink r:id="rId9" w:history="1">
        <w:r w:rsidR="007B05D2" w:rsidRPr="007B05D2">
          <w:rPr>
            <w:rFonts w:ascii="Times New Roman" w:hAnsi="Times New Roman" w:cs="Times New Roman"/>
            <w:color w:val="000000" w:themeColor="text1"/>
            <w:sz w:val="30"/>
            <w:szCs w:val="30"/>
          </w:rPr>
          <w:t>решение</w:t>
        </w:r>
      </w:hyperlink>
      <w:r w:rsidR="007B05D2" w:rsidRPr="007B05D2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Лельчицкого районного Совета депутатов от 3апреля 2015 г. № 40</w:t>
      </w:r>
      <w:r w:rsidR="00CE6F17">
        <w:rPr>
          <w:rFonts w:ascii="Times New Roman" w:hAnsi="Times New Roman" w:cs="Times New Roman"/>
          <w:color w:val="000000" w:themeColor="text1"/>
          <w:sz w:val="30"/>
          <w:szCs w:val="30"/>
        </w:rPr>
        <w:t>«</w:t>
      </w:r>
      <w:r w:rsidR="007B05D2" w:rsidRPr="007B05D2">
        <w:rPr>
          <w:rFonts w:ascii="Times New Roman" w:hAnsi="Times New Roman" w:cs="Times New Roman"/>
          <w:sz w:val="30"/>
          <w:szCs w:val="30"/>
        </w:rPr>
        <w:t>О внесении изменений в решение Лельчицкого районного Совета депутатов от 30 декабря 2014 г. № 26</w:t>
      </w:r>
      <w:r w:rsidR="00CE6F17">
        <w:rPr>
          <w:rFonts w:ascii="Times New Roman" w:hAnsi="Times New Roman" w:cs="Times New Roman"/>
          <w:sz w:val="30"/>
          <w:szCs w:val="30"/>
        </w:rPr>
        <w:t>»</w:t>
      </w:r>
      <w:r w:rsidR="007B05D2" w:rsidRPr="007B05D2">
        <w:rPr>
          <w:rFonts w:ascii="Times New Roman" w:hAnsi="Times New Roman" w:cs="Times New Roman"/>
          <w:sz w:val="30"/>
          <w:szCs w:val="30"/>
        </w:rPr>
        <w:t>.</w:t>
      </w:r>
    </w:p>
    <w:p w:rsidR="00667CBA" w:rsidRPr="00667CBA" w:rsidRDefault="00740D3C" w:rsidP="00740D3C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4. </w:t>
      </w:r>
      <w:r w:rsidR="00667CBA" w:rsidRPr="00667CBA">
        <w:rPr>
          <w:rFonts w:ascii="Times New Roman" w:hAnsi="Times New Roman" w:cs="Times New Roman"/>
          <w:sz w:val="30"/>
          <w:szCs w:val="30"/>
        </w:rPr>
        <w:t xml:space="preserve">Настоящее решение вступает в силу </w:t>
      </w:r>
      <w:r w:rsidR="00EE6060">
        <w:rPr>
          <w:rFonts w:ascii="Times New Roman" w:hAnsi="Times New Roman" w:cs="Times New Roman"/>
          <w:sz w:val="30"/>
          <w:szCs w:val="30"/>
        </w:rPr>
        <w:t>после его официального опубликования</w:t>
      </w:r>
      <w:r w:rsidR="00667CBA" w:rsidRPr="00667CBA">
        <w:rPr>
          <w:rFonts w:ascii="Times New Roman" w:hAnsi="Times New Roman" w:cs="Times New Roman"/>
          <w:sz w:val="30"/>
          <w:szCs w:val="30"/>
        </w:rPr>
        <w:t>.</w:t>
      </w:r>
    </w:p>
    <w:p w:rsidR="00497711" w:rsidRDefault="00497711" w:rsidP="00497711">
      <w:pPr>
        <w:tabs>
          <w:tab w:val="left" w:pos="6804"/>
        </w:tabs>
        <w:autoSpaceDE w:val="0"/>
        <w:autoSpaceDN w:val="0"/>
        <w:adjustRightInd w:val="0"/>
        <w:spacing w:before="240"/>
        <w:ind w:firstLine="0"/>
        <w:contextualSpacing/>
        <w:rPr>
          <w:rFonts w:ascii="Times New Roman" w:hAnsi="Times New Roman" w:cs="Times New Roman"/>
          <w:sz w:val="30"/>
          <w:szCs w:val="30"/>
        </w:rPr>
      </w:pPr>
    </w:p>
    <w:p w:rsidR="00740D3C" w:rsidRDefault="00740D3C" w:rsidP="00497711">
      <w:pPr>
        <w:tabs>
          <w:tab w:val="left" w:pos="6804"/>
        </w:tabs>
        <w:autoSpaceDE w:val="0"/>
        <w:autoSpaceDN w:val="0"/>
        <w:adjustRightInd w:val="0"/>
        <w:spacing w:before="240"/>
        <w:ind w:firstLine="0"/>
        <w:contextualSpacing/>
        <w:rPr>
          <w:rFonts w:ascii="Times New Roman" w:hAnsi="Times New Roman" w:cs="Times New Roman"/>
          <w:sz w:val="30"/>
          <w:szCs w:val="30"/>
        </w:rPr>
      </w:pPr>
    </w:p>
    <w:p w:rsidR="00010916" w:rsidRDefault="003437C1" w:rsidP="00497711">
      <w:pPr>
        <w:tabs>
          <w:tab w:val="left" w:pos="6804"/>
        </w:tabs>
        <w:autoSpaceDE w:val="0"/>
        <w:autoSpaceDN w:val="0"/>
        <w:adjustRightInd w:val="0"/>
        <w:spacing w:before="240"/>
        <w:ind w:firstLine="0"/>
        <w:contextualSpacing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Председ</w:t>
      </w:r>
      <w:r w:rsidR="00740D3C">
        <w:rPr>
          <w:rFonts w:ascii="Times New Roman" w:hAnsi="Times New Roman" w:cs="Times New Roman"/>
          <w:sz w:val="30"/>
          <w:szCs w:val="30"/>
        </w:rPr>
        <w:t xml:space="preserve">атель    </w:t>
      </w:r>
      <w:r w:rsidR="00740D3C">
        <w:rPr>
          <w:rFonts w:ascii="Times New Roman" w:hAnsi="Times New Roman" w:cs="Times New Roman"/>
          <w:sz w:val="30"/>
          <w:szCs w:val="30"/>
        </w:rPr>
        <w:tab/>
      </w:r>
      <w:bookmarkStart w:id="0" w:name="_GoBack"/>
      <w:bookmarkEnd w:id="0"/>
      <w:r w:rsidR="00EE6060">
        <w:rPr>
          <w:rFonts w:ascii="Times New Roman" w:hAnsi="Times New Roman" w:cs="Times New Roman"/>
          <w:sz w:val="30"/>
          <w:szCs w:val="30"/>
        </w:rPr>
        <w:t>Т.А.Беспалая</w:t>
      </w:r>
    </w:p>
    <w:sectPr w:rsidR="00010916" w:rsidSect="00714AF1">
      <w:headerReference w:type="default" r:id="rId10"/>
      <w:pgSz w:w="11906" w:h="16838"/>
      <w:pgMar w:top="1134" w:right="567" w:bottom="1134" w:left="1701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2133" w:rsidRDefault="00882133" w:rsidP="008E6A93">
      <w:r>
        <w:separator/>
      </w:r>
    </w:p>
  </w:endnote>
  <w:endnote w:type="continuationSeparator" w:id="1">
    <w:p w:rsidR="00882133" w:rsidRDefault="00882133" w:rsidP="008E6A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2133" w:rsidRDefault="00882133" w:rsidP="008E6A93">
      <w:r>
        <w:separator/>
      </w:r>
    </w:p>
  </w:footnote>
  <w:footnote w:type="continuationSeparator" w:id="1">
    <w:p w:rsidR="00882133" w:rsidRDefault="00882133" w:rsidP="008E6A9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46294343"/>
      <w:docPartObj>
        <w:docPartGallery w:val="Page Numbers (Top of Page)"/>
        <w:docPartUnique/>
      </w:docPartObj>
    </w:sdtPr>
    <w:sdtContent>
      <w:p w:rsidR="00A916D3" w:rsidRDefault="00A916D3">
        <w:pPr>
          <w:pStyle w:val="a6"/>
          <w:jc w:val="center"/>
        </w:pPr>
      </w:p>
      <w:p w:rsidR="00A916D3" w:rsidRDefault="00A916D3">
        <w:pPr>
          <w:pStyle w:val="a6"/>
          <w:jc w:val="center"/>
        </w:pPr>
      </w:p>
      <w:p w:rsidR="00A916D3" w:rsidRDefault="004E3A40">
        <w:pPr>
          <w:pStyle w:val="a6"/>
          <w:jc w:val="center"/>
        </w:pPr>
      </w:p>
    </w:sdtContent>
  </w:sdt>
  <w:p w:rsidR="00EF42A3" w:rsidRDefault="00EF42A3">
    <w:pPr>
      <w:pStyle w:val="a6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06B90"/>
    <w:multiLevelType w:val="multilevel"/>
    <w:tmpl w:val="98D6B64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">
    <w:nsid w:val="20B037A0"/>
    <w:multiLevelType w:val="hybridMultilevel"/>
    <w:tmpl w:val="4A0C19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3134EE"/>
    <w:multiLevelType w:val="hybridMultilevel"/>
    <w:tmpl w:val="A8706CA0"/>
    <w:lvl w:ilvl="0" w:tplc="DB445F04">
      <w:start w:val="1"/>
      <w:numFmt w:val="decimal"/>
      <w:lvlText w:val="%1."/>
      <w:lvlJc w:val="left"/>
      <w:pPr>
        <w:ind w:left="1379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69FE7B36"/>
    <w:multiLevelType w:val="multilevel"/>
    <w:tmpl w:val="3F3C59E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50"/>
  <w:drawingGridVerticalSpacing w:val="204"/>
  <w:displayHorizontalDrawingGridEvery w:val="2"/>
  <w:displayVerticalDrawingGridEvery w:val="2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9419C8"/>
    <w:rsid w:val="00006CE5"/>
    <w:rsid w:val="00007D41"/>
    <w:rsid w:val="00010916"/>
    <w:rsid w:val="00034733"/>
    <w:rsid w:val="00081BA7"/>
    <w:rsid w:val="00084BDA"/>
    <w:rsid w:val="000A398F"/>
    <w:rsid w:val="000B0304"/>
    <w:rsid w:val="000B4B5A"/>
    <w:rsid w:val="000E4924"/>
    <w:rsid w:val="0010154F"/>
    <w:rsid w:val="001149D6"/>
    <w:rsid w:val="00132725"/>
    <w:rsid w:val="00157BF6"/>
    <w:rsid w:val="00163E96"/>
    <w:rsid w:val="00167084"/>
    <w:rsid w:val="00172811"/>
    <w:rsid w:val="00172E23"/>
    <w:rsid w:val="001C5237"/>
    <w:rsid w:val="001D69FD"/>
    <w:rsid w:val="001E030F"/>
    <w:rsid w:val="001E2D97"/>
    <w:rsid w:val="001E53E7"/>
    <w:rsid w:val="001F1806"/>
    <w:rsid w:val="00232AD9"/>
    <w:rsid w:val="002523C4"/>
    <w:rsid w:val="00272559"/>
    <w:rsid w:val="00272F08"/>
    <w:rsid w:val="002A446D"/>
    <w:rsid w:val="002C54B3"/>
    <w:rsid w:val="002F3615"/>
    <w:rsid w:val="00301196"/>
    <w:rsid w:val="0033567F"/>
    <w:rsid w:val="0033744B"/>
    <w:rsid w:val="003437C1"/>
    <w:rsid w:val="00351183"/>
    <w:rsid w:val="0035207B"/>
    <w:rsid w:val="00371F2F"/>
    <w:rsid w:val="00375232"/>
    <w:rsid w:val="00380287"/>
    <w:rsid w:val="00391C1E"/>
    <w:rsid w:val="003954E7"/>
    <w:rsid w:val="003A4D65"/>
    <w:rsid w:val="003B7269"/>
    <w:rsid w:val="003D4E8E"/>
    <w:rsid w:val="00411F6C"/>
    <w:rsid w:val="004719B2"/>
    <w:rsid w:val="004853E4"/>
    <w:rsid w:val="0049704D"/>
    <w:rsid w:val="00497711"/>
    <w:rsid w:val="004A63E4"/>
    <w:rsid w:val="004D18D7"/>
    <w:rsid w:val="004D2487"/>
    <w:rsid w:val="004D362C"/>
    <w:rsid w:val="004E3A40"/>
    <w:rsid w:val="0050230B"/>
    <w:rsid w:val="00504A58"/>
    <w:rsid w:val="00505176"/>
    <w:rsid w:val="00516773"/>
    <w:rsid w:val="00524A62"/>
    <w:rsid w:val="00525C33"/>
    <w:rsid w:val="005340D0"/>
    <w:rsid w:val="00534B2D"/>
    <w:rsid w:val="00545083"/>
    <w:rsid w:val="005505B7"/>
    <w:rsid w:val="00572D05"/>
    <w:rsid w:val="00583F38"/>
    <w:rsid w:val="0059504A"/>
    <w:rsid w:val="00603331"/>
    <w:rsid w:val="006052D4"/>
    <w:rsid w:val="006125F3"/>
    <w:rsid w:val="0063507D"/>
    <w:rsid w:val="00656E67"/>
    <w:rsid w:val="00667CBA"/>
    <w:rsid w:val="00695012"/>
    <w:rsid w:val="006A0B90"/>
    <w:rsid w:val="006B771B"/>
    <w:rsid w:val="006C2AA2"/>
    <w:rsid w:val="006D0878"/>
    <w:rsid w:val="006F4A68"/>
    <w:rsid w:val="00711584"/>
    <w:rsid w:val="00714AF1"/>
    <w:rsid w:val="00720407"/>
    <w:rsid w:val="00740D3C"/>
    <w:rsid w:val="00761390"/>
    <w:rsid w:val="00763FF7"/>
    <w:rsid w:val="007719BE"/>
    <w:rsid w:val="00796D9D"/>
    <w:rsid w:val="007B05D2"/>
    <w:rsid w:val="007F213A"/>
    <w:rsid w:val="00804EE7"/>
    <w:rsid w:val="00805F06"/>
    <w:rsid w:val="00824AFF"/>
    <w:rsid w:val="00862D42"/>
    <w:rsid w:val="00882133"/>
    <w:rsid w:val="00894D5F"/>
    <w:rsid w:val="008A6C91"/>
    <w:rsid w:val="008C3022"/>
    <w:rsid w:val="008E6A93"/>
    <w:rsid w:val="009369F5"/>
    <w:rsid w:val="009419C8"/>
    <w:rsid w:val="00962413"/>
    <w:rsid w:val="009671FC"/>
    <w:rsid w:val="00973BB9"/>
    <w:rsid w:val="0097463D"/>
    <w:rsid w:val="009C0FE8"/>
    <w:rsid w:val="00A24C3E"/>
    <w:rsid w:val="00A476DB"/>
    <w:rsid w:val="00A53468"/>
    <w:rsid w:val="00A5404D"/>
    <w:rsid w:val="00A66FD1"/>
    <w:rsid w:val="00A81AAA"/>
    <w:rsid w:val="00A916D3"/>
    <w:rsid w:val="00AA1601"/>
    <w:rsid w:val="00AA528D"/>
    <w:rsid w:val="00AC188F"/>
    <w:rsid w:val="00AD7E0A"/>
    <w:rsid w:val="00AE05C5"/>
    <w:rsid w:val="00B012F4"/>
    <w:rsid w:val="00B1253D"/>
    <w:rsid w:val="00B22E17"/>
    <w:rsid w:val="00B3374F"/>
    <w:rsid w:val="00B37CC8"/>
    <w:rsid w:val="00B52364"/>
    <w:rsid w:val="00B52B92"/>
    <w:rsid w:val="00B73F26"/>
    <w:rsid w:val="00B85247"/>
    <w:rsid w:val="00B86085"/>
    <w:rsid w:val="00BC3E7F"/>
    <w:rsid w:val="00C213B5"/>
    <w:rsid w:val="00C22C1D"/>
    <w:rsid w:val="00C3172E"/>
    <w:rsid w:val="00C43516"/>
    <w:rsid w:val="00C6434C"/>
    <w:rsid w:val="00C66A8E"/>
    <w:rsid w:val="00C759FF"/>
    <w:rsid w:val="00C80B81"/>
    <w:rsid w:val="00CB3DF2"/>
    <w:rsid w:val="00CC382D"/>
    <w:rsid w:val="00CE2D6F"/>
    <w:rsid w:val="00CE6F17"/>
    <w:rsid w:val="00CF039C"/>
    <w:rsid w:val="00D117B7"/>
    <w:rsid w:val="00D153B8"/>
    <w:rsid w:val="00D37650"/>
    <w:rsid w:val="00D3775D"/>
    <w:rsid w:val="00D51EFB"/>
    <w:rsid w:val="00D53C68"/>
    <w:rsid w:val="00D91F5A"/>
    <w:rsid w:val="00DA12E9"/>
    <w:rsid w:val="00DA26BB"/>
    <w:rsid w:val="00DC6DA8"/>
    <w:rsid w:val="00DD6068"/>
    <w:rsid w:val="00E235DF"/>
    <w:rsid w:val="00E300B5"/>
    <w:rsid w:val="00E5637E"/>
    <w:rsid w:val="00E57326"/>
    <w:rsid w:val="00EA6D1D"/>
    <w:rsid w:val="00EB30F5"/>
    <w:rsid w:val="00EE5F4B"/>
    <w:rsid w:val="00EE6060"/>
    <w:rsid w:val="00EF42A3"/>
    <w:rsid w:val="00F13CAC"/>
    <w:rsid w:val="00F244EB"/>
    <w:rsid w:val="00F27630"/>
    <w:rsid w:val="00F3713D"/>
    <w:rsid w:val="00F45BC9"/>
    <w:rsid w:val="00F469F4"/>
    <w:rsid w:val="00FA0819"/>
    <w:rsid w:val="00FD7C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364"/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507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E6A9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6A9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8E6A9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E6A93"/>
    <w:rPr>
      <w:rFonts w:asciiTheme="minorHAnsi" w:hAnsiTheme="minorHAnsi"/>
      <w:sz w:val="22"/>
    </w:rPr>
  </w:style>
  <w:style w:type="paragraph" w:styleId="a8">
    <w:name w:val="footer"/>
    <w:basedOn w:val="a"/>
    <w:link w:val="a9"/>
    <w:uiPriority w:val="99"/>
    <w:unhideWhenUsed/>
    <w:rsid w:val="008E6A9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E6A93"/>
    <w:rPr>
      <w:rFonts w:asciiTheme="minorHAnsi" w:hAnsiTheme="minorHAnsi"/>
      <w:sz w:val="22"/>
    </w:rPr>
  </w:style>
  <w:style w:type="paragraph" w:customStyle="1" w:styleId="point">
    <w:name w:val="point"/>
    <w:basedOn w:val="a"/>
    <w:rsid w:val="00656E67"/>
    <w:pPr>
      <w:ind w:firstLine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rsid w:val="00167084"/>
    <w:pPr>
      <w:ind w:firstLine="0"/>
      <w:jc w:val="left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lencpi">
    <w:name w:val="titlencpi"/>
    <w:basedOn w:val="a"/>
    <w:rsid w:val="00010916"/>
    <w:pPr>
      <w:spacing w:before="240" w:after="240"/>
      <w:ind w:right="2268" w:firstLine="0"/>
      <w:jc w:val="left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gree">
    <w:name w:val="agree"/>
    <w:basedOn w:val="a"/>
    <w:rsid w:val="00010916"/>
    <w:pPr>
      <w:spacing w:after="28"/>
      <w:ind w:firstLine="0"/>
      <w:jc w:val="left"/>
    </w:pPr>
    <w:rPr>
      <w:rFonts w:ascii="Times New Roman" w:eastAsia="Times New Roman" w:hAnsi="Times New Roman" w:cs="Times New Roman"/>
      <w:lang w:eastAsia="ru-RU"/>
    </w:rPr>
  </w:style>
  <w:style w:type="paragraph" w:customStyle="1" w:styleId="title">
    <w:name w:val="title"/>
    <w:basedOn w:val="a"/>
    <w:rsid w:val="007B05D2"/>
    <w:pPr>
      <w:spacing w:before="240" w:after="240"/>
      <w:ind w:right="2268" w:firstLine="0"/>
      <w:jc w:val="left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37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14D699B0F567522A57CB8918A6B6CA6EE8435E38745624BEABBFC8713F14E744CCD8CC7s6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14D699B0F567522A57CB8918A6B6CA6EE8435E38745624BEABBFC8713F14E744CCD8CC7s6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0E67A9-EB8B-4E6A-9192-C72B55304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Зайцева</dc:creator>
  <cp:lastModifiedBy>Пользователь</cp:lastModifiedBy>
  <cp:revision>2</cp:revision>
  <cp:lastPrinted>2019-03-06T09:18:00Z</cp:lastPrinted>
  <dcterms:created xsi:type="dcterms:W3CDTF">2020-04-02T07:51:00Z</dcterms:created>
  <dcterms:modified xsi:type="dcterms:W3CDTF">2020-04-02T07:51:00Z</dcterms:modified>
</cp:coreProperties>
</file>