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EAC" w:rsidRDefault="009366A5" w:rsidP="009366A5">
      <w:pPr>
        <w:pStyle w:val="titlencpi"/>
        <w:spacing w:before="0" w:after="0"/>
        <w:ind w:right="2977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ЛЕЛЬЧИЦКИЙ РАЙОННЫЙ </w:t>
      </w:r>
    </w:p>
    <w:p w:rsidR="009366A5" w:rsidRDefault="009366A5" w:rsidP="009366A5">
      <w:pPr>
        <w:pStyle w:val="titlencpi"/>
        <w:spacing w:before="0" w:after="0"/>
        <w:ind w:right="2977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СОВЕТ ДЕПУТАТОВ</w:t>
      </w:r>
    </w:p>
    <w:p w:rsidR="009366A5" w:rsidRDefault="009366A5" w:rsidP="009366A5">
      <w:pPr>
        <w:pStyle w:val="titlencpi"/>
        <w:spacing w:before="0" w:after="0"/>
        <w:ind w:right="2977"/>
        <w:jc w:val="both"/>
        <w:rPr>
          <w:b w:val="0"/>
          <w:sz w:val="30"/>
          <w:szCs w:val="30"/>
        </w:rPr>
      </w:pPr>
    </w:p>
    <w:p w:rsidR="009366A5" w:rsidRDefault="009366A5" w:rsidP="009366A5">
      <w:pPr>
        <w:pStyle w:val="titlencpi"/>
        <w:spacing w:before="0" w:after="0"/>
        <w:ind w:right="2977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РЕШЕНИЕ</w:t>
      </w:r>
    </w:p>
    <w:p w:rsidR="009366A5" w:rsidRDefault="009366A5" w:rsidP="009366A5">
      <w:pPr>
        <w:pStyle w:val="titlencpi"/>
        <w:spacing w:before="0" w:after="0"/>
        <w:ind w:right="2977"/>
        <w:jc w:val="both"/>
        <w:rPr>
          <w:b w:val="0"/>
          <w:sz w:val="30"/>
          <w:szCs w:val="30"/>
        </w:rPr>
      </w:pPr>
    </w:p>
    <w:p w:rsidR="009366A5" w:rsidRDefault="009366A5" w:rsidP="009366A5">
      <w:pPr>
        <w:pStyle w:val="titlencpi"/>
        <w:spacing w:before="0" w:after="0"/>
        <w:ind w:right="2977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25.02.2019 № 66</w:t>
      </w:r>
    </w:p>
    <w:p w:rsidR="001E7EAC" w:rsidRDefault="009366A5" w:rsidP="009366A5">
      <w:pPr>
        <w:pStyle w:val="titlencpi"/>
        <w:spacing w:before="0" w:after="0"/>
        <w:ind w:right="2977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г.п.Лельчицы</w:t>
      </w:r>
    </w:p>
    <w:p w:rsidR="007911E8" w:rsidRDefault="007911E8" w:rsidP="009366A5">
      <w:pPr>
        <w:pStyle w:val="titlencpi"/>
        <w:spacing w:before="0" w:after="0"/>
        <w:ind w:right="3968"/>
        <w:jc w:val="both"/>
        <w:rPr>
          <w:b w:val="0"/>
          <w:sz w:val="30"/>
          <w:szCs w:val="30"/>
        </w:rPr>
      </w:pPr>
    </w:p>
    <w:p w:rsidR="009366A5" w:rsidRDefault="00046973" w:rsidP="009366A5">
      <w:pPr>
        <w:pStyle w:val="titlencpi"/>
        <w:spacing w:before="0" w:after="0"/>
        <w:ind w:right="3968"/>
        <w:jc w:val="both"/>
        <w:rPr>
          <w:b w:val="0"/>
          <w:sz w:val="30"/>
          <w:szCs w:val="30"/>
        </w:rPr>
      </w:pPr>
      <w:r w:rsidRPr="001E7EAC">
        <w:rPr>
          <w:b w:val="0"/>
          <w:sz w:val="30"/>
          <w:szCs w:val="30"/>
        </w:rPr>
        <w:t>О распоряжен</w:t>
      </w:r>
      <w:r w:rsidR="001E7EAC">
        <w:rPr>
          <w:b w:val="0"/>
          <w:sz w:val="30"/>
          <w:szCs w:val="30"/>
        </w:rPr>
        <w:t xml:space="preserve">ии жилищным фондом, находящимся </w:t>
      </w:r>
      <w:r w:rsidRPr="001E7EAC">
        <w:rPr>
          <w:b w:val="0"/>
          <w:sz w:val="30"/>
          <w:szCs w:val="30"/>
        </w:rPr>
        <w:t xml:space="preserve">в собственности </w:t>
      </w:r>
      <w:r w:rsidR="001E7EAC" w:rsidRPr="001E7EAC">
        <w:rPr>
          <w:b w:val="0"/>
          <w:sz w:val="30"/>
          <w:szCs w:val="30"/>
        </w:rPr>
        <w:t>Лельчицкого района</w:t>
      </w:r>
    </w:p>
    <w:p w:rsidR="009366A5" w:rsidRDefault="009366A5" w:rsidP="009366A5">
      <w:pPr>
        <w:pStyle w:val="titlencpi"/>
        <w:spacing w:before="0" w:after="0"/>
        <w:ind w:right="3968"/>
        <w:jc w:val="both"/>
        <w:rPr>
          <w:b w:val="0"/>
          <w:sz w:val="30"/>
          <w:szCs w:val="30"/>
        </w:rPr>
      </w:pPr>
    </w:p>
    <w:p w:rsidR="00046973" w:rsidRPr="009366A5" w:rsidRDefault="00046973" w:rsidP="009366A5">
      <w:pPr>
        <w:pStyle w:val="titlencpi"/>
        <w:spacing w:before="0" w:after="0"/>
        <w:ind w:right="0" w:firstLine="708"/>
        <w:jc w:val="both"/>
        <w:rPr>
          <w:b w:val="0"/>
          <w:sz w:val="30"/>
          <w:szCs w:val="30"/>
        </w:rPr>
      </w:pPr>
      <w:r w:rsidRPr="009366A5">
        <w:rPr>
          <w:b w:val="0"/>
          <w:sz w:val="30"/>
          <w:szCs w:val="30"/>
        </w:rPr>
        <w:t xml:space="preserve">На основании пункта 5 Указа Президента Республики Беларусь от 13 июня 2018 г. № 237 «О распоряжении государственным жилищным фондом» </w:t>
      </w:r>
      <w:r w:rsidR="001E7EAC" w:rsidRPr="009366A5">
        <w:rPr>
          <w:b w:val="0"/>
          <w:sz w:val="30"/>
          <w:szCs w:val="30"/>
        </w:rPr>
        <w:t>Лельчицкий районный</w:t>
      </w:r>
      <w:r w:rsidRPr="009366A5">
        <w:rPr>
          <w:b w:val="0"/>
          <w:sz w:val="30"/>
          <w:szCs w:val="30"/>
        </w:rPr>
        <w:t xml:space="preserve"> Совет депутатов РЕШИЛ:</w:t>
      </w:r>
    </w:p>
    <w:p w:rsidR="00F576D0" w:rsidRDefault="00046973" w:rsidP="00F576D0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1. Установить, что:</w:t>
      </w:r>
    </w:p>
    <w:p w:rsidR="005A04E2" w:rsidRDefault="00046973" w:rsidP="005A04E2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1.1</w:t>
      </w:r>
      <w:r w:rsidR="00F576D0">
        <w:rPr>
          <w:sz w:val="30"/>
          <w:szCs w:val="30"/>
        </w:rPr>
        <w:t>. для целей настоящего решения:</w:t>
      </w:r>
    </w:p>
    <w:p w:rsidR="005A04E2" w:rsidRDefault="00046973" w:rsidP="005A04E2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под сельской местностью понимаются территории сельсоветов, поселков городского типа, городов районного подчинения, являющихся административно-территориальными единицами, поселков городского типа и городов районного подчинения, являющихся территориальными единицами, а также иных населенных пунктов, не являющихся административно-территориальными единицами, входящих вместе с другими территориями в пространственные пределы сельсоветов;</w:t>
      </w:r>
    </w:p>
    <w:p w:rsidR="005A04E2" w:rsidRDefault="00046973" w:rsidP="005A04E2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под специальными жилыми помещениями понимаются жилые помещения маневренного фонда;</w:t>
      </w:r>
    </w:p>
    <w:p w:rsidR="00BD40D8" w:rsidRDefault="00046973" w:rsidP="00BD40D8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 xml:space="preserve">1.2. незаселенные жилые дома, квартиры, расположенные в сельской местности и находящиеся в собственности </w:t>
      </w:r>
      <w:r w:rsidR="005A04E2">
        <w:rPr>
          <w:sz w:val="30"/>
          <w:szCs w:val="30"/>
        </w:rPr>
        <w:t>Лельчицкого района</w:t>
      </w:r>
      <w:r w:rsidRPr="001E7EAC">
        <w:rPr>
          <w:sz w:val="30"/>
          <w:szCs w:val="30"/>
        </w:rPr>
        <w:t>, доли в пр</w:t>
      </w:r>
      <w:r w:rsidR="00D07C96">
        <w:rPr>
          <w:sz w:val="30"/>
          <w:szCs w:val="30"/>
        </w:rPr>
        <w:t xml:space="preserve">аве собственности на них (далее </w:t>
      </w:r>
      <w:r w:rsidRPr="001E7EAC">
        <w:rPr>
          <w:sz w:val="30"/>
          <w:szCs w:val="30"/>
        </w:rPr>
        <w:t>– жилые помещения) могут быть проданы при условии:</w:t>
      </w:r>
    </w:p>
    <w:p w:rsidR="00BD40D8" w:rsidRDefault="00046973" w:rsidP="00BD40D8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их невостребованности в течение шести месяцев подряд и более в качестве жилых помещений коммерческого использования, социального пользования, специальных жилых помещений;</w:t>
      </w:r>
    </w:p>
    <w:p w:rsidR="00BD40D8" w:rsidRDefault="00046973" w:rsidP="00BD40D8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письменного отказа местных исполнительных и распорядительных органов от их приобретения в коммунальную собственность.</w:t>
      </w:r>
    </w:p>
    <w:p w:rsidR="00BD40D8" w:rsidRDefault="00046973" w:rsidP="00BD40D8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Местные исполнительные и распорядительные органы обязаны в пятнадцатидневный срок со дня получения предложений о приобретении жилых помещений в коммунальную собственность уведомить о намерении реализовать данное право;</w:t>
      </w:r>
    </w:p>
    <w:p w:rsidR="00BD40D8" w:rsidRDefault="00046973" w:rsidP="00BD40D8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1.3. решения о продаже жилых помещений принимаются:</w:t>
      </w:r>
    </w:p>
    <w:p w:rsidR="00BD40D8" w:rsidRPr="000C2694" w:rsidRDefault="00E92589" w:rsidP="00BD40D8">
      <w:pPr>
        <w:pStyle w:val="point"/>
        <w:ind w:firstLine="709"/>
        <w:rPr>
          <w:sz w:val="30"/>
          <w:szCs w:val="30"/>
        </w:rPr>
      </w:pPr>
      <w:r>
        <w:rPr>
          <w:color w:val="000000"/>
          <w:sz w:val="30"/>
          <w:szCs w:val="30"/>
        </w:rPr>
        <w:t>Лельчицким</w:t>
      </w:r>
      <w:r w:rsidRPr="00E92589">
        <w:rPr>
          <w:color w:val="000000"/>
          <w:sz w:val="30"/>
          <w:szCs w:val="30"/>
        </w:rPr>
        <w:t xml:space="preserve"> районным исполнительным </w:t>
      </w:r>
      <w:r>
        <w:rPr>
          <w:color w:val="000000"/>
          <w:sz w:val="30"/>
          <w:szCs w:val="30"/>
        </w:rPr>
        <w:t>комитетом (далее – райисполком)</w:t>
      </w:r>
      <w:r w:rsidRPr="00E92589">
        <w:rPr>
          <w:color w:val="000000"/>
          <w:sz w:val="30"/>
          <w:szCs w:val="30"/>
        </w:rPr>
        <w:t xml:space="preserve"> в отношении таких жилых помещений, находящихся в </w:t>
      </w:r>
      <w:r w:rsidRPr="00E92589">
        <w:rPr>
          <w:color w:val="000000"/>
          <w:sz w:val="30"/>
          <w:szCs w:val="30"/>
        </w:rPr>
        <w:lastRenderedPageBreak/>
        <w:t>оперативном управлении райисполкома, сельских исполнительных комитетов</w:t>
      </w:r>
      <w:r>
        <w:rPr>
          <w:color w:val="000000"/>
          <w:sz w:val="30"/>
          <w:szCs w:val="30"/>
        </w:rPr>
        <w:t xml:space="preserve"> (далее – сельисполком</w:t>
      </w:r>
      <w:r w:rsidR="00AB4C86">
        <w:rPr>
          <w:color w:val="000000"/>
          <w:sz w:val="30"/>
          <w:szCs w:val="30"/>
        </w:rPr>
        <w:t>ы</w:t>
      </w:r>
      <w:r>
        <w:rPr>
          <w:color w:val="000000"/>
          <w:sz w:val="30"/>
          <w:szCs w:val="30"/>
        </w:rPr>
        <w:t>)</w:t>
      </w:r>
      <w:r w:rsidRPr="00E92589">
        <w:rPr>
          <w:color w:val="000000"/>
          <w:sz w:val="30"/>
          <w:szCs w:val="30"/>
        </w:rPr>
        <w:t xml:space="preserve"> и структурных подразделений райисполкома с правами юридического лица</w:t>
      </w:r>
      <w:r>
        <w:rPr>
          <w:color w:val="000000"/>
          <w:sz w:val="30"/>
          <w:szCs w:val="30"/>
        </w:rPr>
        <w:t xml:space="preserve"> (далее – районные органы управления)</w:t>
      </w:r>
      <w:r w:rsidR="00046973" w:rsidRPr="000C2694">
        <w:rPr>
          <w:sz w:val="30"/>
          <w:szCs w:val="30"/>
        </w:rPr>
        <w:t>;</w:t>
      </w:r>
    </w:p>
    <w:p w:rsidR="00BD40D8" w:rsidRDefault="00046973" w:rsidP="00BD40D8">
      <w:pPr>
        <w:pStyle w:val="point"/>
        <w:ind w:firstLine="709"/>
        <w:rPr>
          <w:sz w:val="30"/>
          <w:szCs w:val="30"/>
        </w:rPr>
      </w:pPr>
      <w:r w:rsidRPr="000C2694">
        <w:rPr>
          <w:sz w:val="30"/>
          <w:szCs w:val="30"/>
        </w:rPr>
        <w:t xml:space="preserve">коммунальными юридическими лицами, </w:t>
      </w:r>
      <w:r w:rsidR="000C2694">
        <w:rPr>
          <w:sz w:val="30"/>
          <w:szCs w:val="30"/>
        </w:rPr>
        <w:t>подчиненными райисполкому</w:t>
      </w:r>
      <w:r w:rsidRPr="000C2694">
        <w:rPr>
          <w:sz w:val="30"/>
          <w:szCs w:val="30"/>
        </w:rPr>
        <w:t xml:space="preserve">, </w:t>
      </w:r>
      <w:r w:rsidR="007911E8">
        <w:rPr>
          <w:sz w:val="30"/>
          <w:szCs w:val="30"/>
        </w:rPr>
        <w:t xml:space="preserve">районным органам управления, </w:t>
      </w:r>
      <w:r w:rsidRPr="000C2694">
        <w:rPr>
          <w:sz w:val="30"/>
          <w:szCs w:val="30"/>
        </w:rPr>
        <w:t xml:space="preserve">в оперативном управлении или хозяйственном ведении которых находятся такие жилые помещения, – по согласованию с </w:t>
      </w:r>
      <w:r w:rsidR="00E92589">
        <w:rPr>
          <w:sz w:val="30"/>
          <w:szCs w:val="30"/>
        </w:rPr>
        <w:t>райисполкомом</w:t>
      </w:r>
      <w:r w:rsidR="00B608E4">
        <w:rPr>
          <w:sz w:val="30"/>
          <w:szCs w:val="30"/>
        </w:rPr>
        <w:t>, районными органами управления</w:t>
      </w:r>
      <w:r w:rsidRPr="000C2694">
        <w:rPr>
          <w:sz w:val="30"/>
          <w:szCs w:val="30"/>
        </w:rPr>
        <w:t>;</w:t>
      </w:r>
    </w:p>
    <w:p w:rsidR="006163C6" w:rsidRPr="000C2694" w:rsidRDefault="00AB4C86" w:rsidP="00BD40D8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райисполкомом, </w:t>
      </w:r>
      <w:r w:rsidR="006163C6">
        <w:rPr>
          <w:sz w:val="30"/>
          <w:szCs w:val="30"/>
        </w:rPr>
        <w:t>районными органами управления, заключившими договоры безвозмездного пользования этими жилыми помещениями;</w:t>
      </w:r>
    </w:p>
    <w:p w:rsidR="00BD40D8" w:rsidRDefault="00046973" w:rsidP="00BD40D8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1.4. продажа жилых помещений осуществляется:</w:t>
      </w:r>
    </w:p>
    <w:p w:rsidR="0074598C" w:rsidRDefault="00046973" w:rsidP="0074598C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 xml:space="preserve">гражданам, состоящим на учете нуждающихся в улучшении жилищных условий, в порядке очередности постановки их на такой учет в </w:t>
      </w:r>
      <w:r w:rsidR="006163C6">
        <w:rPr>
          <w:sz w:val="30"/>
          <w:szCs w:val="30"/>
        </w:rPr>
        <w:t xml:space="preserve">райисполкоме, сельисполкомах, </w:t>
      </w:r>
      <w:r w:rsidR="00BD40D8">
        <w:rPr>
          <w:sz w:val="30"/>
          <w:szCs w:val="30"/>
        </w:rPr>
        <w:t>районных</w:t>
      </w:r>
      <w:r w:rsidR="006163C6">
        <w:rPr>
          <w:sz w:val="30"/>
          <w:szCs w:val="30"/>
        </w:rPr>
        <w:t xml:space="preserve"> органах управления </w:t>
      </w:r>
      <w:r w:rsidRPr="001E7EAC">
        <w:rPr>
          <w:sz w:val="30"/>
          <w:szCs w:val="30"/>
        </w:rPr>
        <w:t xml:space="preserve">и коммунальных юридических лицах, указанных в абзаце третьем подпункта 1.3 </w:t>
      </w:r>
      <w:r w:rsidRPr="00D67D62">
        <w:rPr>
          <w:sz w:val="30"/>
          <w:szCs w:val="30"/>
        </w:rPr>
        <w:t>настоящего пункта</w:t>
      </w:r>
      <w:r w:rsidRPr="001E7EAC">
        <w:rPr>
          <w:sz w:val="30"/>
          <w:szCs w:val="30"/>
        </w:rPr>
        <w:t xml:space="preserve">, а также в организациях негосударственной формы собственности, с которыми </w:t>
      </w:r>
      <w:r w:rsidR="00AB4C86">
        <w:rPr>
          <w:sz w:val="30"/>
          <w:szCs w:val="30"/>
        </w:rPr>
        <w:t xml:space="preserve">райисполком, </w:t>
      </w:r>
      <w:r w:rsidR="0074598C">
        <w:rPr>
          <w:sz w:val="30"/>
          <w:szCs w:val="30"/>
        </w:rPr>
        <w:t>районные</w:t>
      </w:r>
      <w:r w:rsidRPr="001E7EAC">
        <w:rPr>
          <w:sz w:val="30"/>
          <w:szCs w:val="30"/>
        </w:rPr>
        <w:t xml:space="preserve"> органы управления заключили договоры безвозмездного пользования такими жилыми помещениями</w:t>
      </w:r>
      <w:r w:rsidR="00826852">
        <w:rPr>
          <w:sz w:val="30"/>
          <w:szCs w:val="30"/>
        </w:rPr>
        <w:t xml:space="preserve"> </w:t>
      </w:r>
      <w:r w:rsidR="00826852" w:rsidRPr="00826852">
        <w:rPr>
          <w:sz w:val="30"/>
          <w:szCs w:val="30"/>
        </w:rPr>
        <w:t>(далее</w:t>
      </w:r>
      <w:r w:rsidR="00554CA2">
        <w:rPr>
          <w:sz w:val="30"/>
          <w:szCs w:val="30"/>
        </w:rPr>
        <w:t xml:space="preserve"> </w:t>
      </w:r>
      <w:r w:rsidR="00826852" w:rsidRPr="00826852">
        <w:rPr>
          <w:sz w:val="30"/>
          <w:szCs w:val="30"/>
        </w:rPr>
        <w:t>– государственные органы, организации)</w:t>
      </w:r>
      <w:r w:rsidRPr="001E7EAC">
        <w:rPr>
          <w:sz w:val="30"/>
          <w:szCs w:val="30"/>
        </w:rPr>
        <w:t>;</w:t>
      </w:r>
    </w:p>
    <w:p w:rsidR="0074598C" w:rsidRDefault="00046973" w:rsidP="0074598C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по оценочной стоимости, но не выше рыночной стоимости, которые определяются по результатам независимой оценки, проведенной в соответствии с законодательством об оценочной деятельности;</w:t>
      </w:r>
    </w:p>
    <w:p w:rsidR="0074598C" w:rsidRDefault="00046973" w:rsidP="0074598C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с исключением этих жилых помещений из состава жилых помещений коммерческого использования, социального пользования, специальных жилых помещений;</w:t>
      </w:r>
    </w:p>
    <w:p w:rsidR="0074598C" w:rsidRDefault="00F44ED4" w:rsidP="0074598C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1.5. при отсутствии в </w:t>
      </w:r>
      <w:r w:rsidRPr="00F44ED4">
        <w:rPr>
          <w:sz w:val="30"/>
          <w:szCs w:val="30"/>
        </w:rPr>
        <w:t>государственном органе, организации</w:t>
      </w:r>
      <w:r w:rsidR="00046973" w:rsidRPr="001E7EAC">
        <w:rPr>
          <w:sz w:val="30"/>
          <w:szCs w:val="30"/>
        </w:rPr>
        <w:t xml:space="preserve"> граждан, состоящих на учете нуждающихся в улучшении жилищных условий, либо их отказе от приобретения жилых помещений такие помещения могут быть проданы на аукционе с начальной ценой продажи по рыночной стоимости, но не ниже оценочной стоимости, которые определяются по результатам независимой оценки, проведенной в соответствии с законодательством об оценочной деятельности, пониженной на пятнадцать процентов;</w:t>
      </w:r>
    </w:p>
    <w:p w:rsidR="0074598C" w:rsidRDefault="00046973" w:rsidP="0074598C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1.6. продажа жилых помещений, в том числе на аукционе, осуществляется в порядке, определенном подпунктами 1.5, 1.7–1.10 пункта 1 Указа Президента Республики Бе</w:t>
      </w:r>
      <w:r w:rsidR="00D67D62">
        <w:rPr>
          <w:sz w:val="30"/>
          <w:szCs w:val="30"/>
        </w:rPr>
        <w:t>ларусь от 13 июня 2018 г. № 237;</w:t>
      </w:r>
    </w:p>
    <w:p w:rsidR="0074598C" w:rsidRDefault="00046973" w:rsidP="0074598C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 xml:space="preserve">1.7. средства от продажи жилых помещений перечисляются их покупателем в </w:t>
      </w:r>
      <w:r w:rsidR="0074598C">
        <w:rPr>
          <w:sz w:val="30"/>
          <w:szCs w:val="30"/>
        </w:rPr>
        <w:t>районный</w:t>
      </w:r>
      <w:r w:rsidRPr="001E7EAC">
        <w:rPr>
          <w:sz w:val="30"/>
          <w:szCs w:val="30"/>
        </w:rPr>
        <w:t xml:space="preserve"> бюджет в течение тридцати календарных дней с даты заключения договора купли-продажи (при продаже жилых помещений с рассрочкой платежа – с внесением первого взноса в течение </w:t>
      </w:r>
      <w:r w:rsidRPr="001E7EAC">
        <w:rPr>
          <w:sz w:val="30"/>
          <w:szCs w:val="30"/>
        </w:rPr>
        <w:lastRenderedPageBreak/>
        <w:t>тридцати календарных дней с даты заключения договора купли-продажи), если иное не установлено Президентом Республики Беларусь;</w:t>
      </w:r>
    </w:p>
    <w:p w:rsidR="0074598C" w:rsidRDefault="00046973" w:rsidP="0074598C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1.8. жилые помещения, построенные за счет бюджетных средств, направляемых на преодоление последствий катастрофы на Чернобыльской АЭС, могут быть проданы на условиях, установленных настоящим решением, по согласованию с Департаментом по ликвидации последствий катастрофы на Чернобыльской АЭС Министерства по чрезвычайным ситуациям Республики Беларусь.</w:t>
      </w:r>
    </w:p>
    <w:p w:rsidR="0074598C" w:rsidRDefault="00046973" w:rsidP="0074598C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2. Действие настоящего решения не распространяется на продажу жилых помещений, расположенных (располагавшихся на дату начала строительства (реконструкции), дату приобретения) в населенных пунктах с численностью населения до 20 тыс. человек, построенных (реконструированных), приобретенных, в том числе с государственной поддержкой, сельскохозяйственными организациями.</w:t>
      </w:r>
    </w:p>
    <w:p w:rsidR="00046973" w:rsidRPr="001E7EAC" w:rsidRDefault="00046973" w:rsidP="0074598C">
      <w:pPr>
        <w:pStyle w:val="point"/>
        <w:ind w:firstLine="709"/>
        <w:rPr>
          <w:sz w:val="30"/>
          <w:szCs w:val="30"/>
        </w:rPr>
      </w:pPr>
      <w:r w:rsidRPr="001E7EAC">
        <w:rPr>
          <w:sz w:val="30"/>
          <w:szCs w:val="30"/>
        </w:rPr>
        <w:t>3. Настоящее решение вступает в силу после его официального опубл</w:t>
      </w:r>
      <w:r w:rsidR="001E7EAC" w:rsidRPr="001E7EAC">
        <w:rPr>
          <w:sz w:val="30"/>
          <w:szCs w:val="30"/>
        </w:rPr>
        <w:t>икования.</w:t>
      </w:r>
    </w:p>
    <w:p w:rsidR="001E7EAC" w:rsidRPr="001E7EAC" w:rsidRDefault="001E7EAC" w:rsidP="001E7EAC">
      <w:pPr>
        <w:pStyle w:val="point"/>
        <w:ind w:firstLine="0"/>
        <w:rPr>
          <w:sz w:val="30"/>
          <w:szCs w:val="30"/>
        </w:rPr>
      </w:pPr>
    </w:p>
    <w:p w:rsidR="0074598C" w:rsidRDefault="0074598C" w:rsidP="001E7EAC">
      <w:pPr>
        <w:pStyle w:val="point"/>
        <w:tabs>
          <w:tab w:val="left" w:pos="6804"/>
        </w:tabs>
        <w:ind w:firstLine="0"/>
        <w:rPr>
          <w:sz w:val="30"/>
          <w:szCs w:val="30"/>
        </w:rPr>
      </w:pPr>
    </w:p>
    <w:p w:rsidR="001E7EAC" w:rsidRPr="001E7EAC" w:rsidRDefault="00AC301A" w:rsidP="001E7EAC">
      <w:pPr>
        <w:pStyle w:val="point"/>
        <w:tabs>
          <w:tab w:val="left" w:pos="6804"/>
        </w:tabs>
        <w:ind w:firstLine="0"/>
        <w:rPr>
          <w:sz w:val="30"/>
          <w:szCs w:val="30"/>
        </w:rPr>
      </w:pPr>
      <w:r>
        <w:rPr>
          <w:sz w:val="30"/>
          <w:szCs w:val="30"/>
        </w:rPr>
        <w:t>Заместитель председателя</w:t>
      </w:r>
      <w:r>
        <w:rPr>
          <w:sz w:val="30"/>
          <w:szCs w:val="30"/>
        </w:rPr>
        <w:tab/>
        <w:t>Л.И.Ашомко</w:t>
      </w:r>
    </w:p>
    <w:p w:rsidR="00046973" w:rsidRPr="001E7EAC" w:rsidRDefault="00046973">
      <w:pPr>
        <w:pStyle w:val="newncpi"/>
        <w:rPr>
          <w:sz w:val="30"/>
          <w:szCs w:val="30"/>
        </w:rPr>
      </w:pPr>
      <w:r w:rsidRPr="001E7EAC">
        <w:rPr>
          <w:sz w:val="30"/>
          <w:szCs w:val="30"/>
        </w:rPr>
        <w:t> </w:t>
      </w:r>
    </w:p>
    <w:tbl>
      <w:tblPr>
        <w:tblW w:w="4776" w:type="pct"/>
        <w:tblInd w:w="432" w:type="dxa"/>
        <w:tblCellMar>
          <w:left w:w="0" w:type="dxa"/>
          <w:right w:w="0" w:type="dxa"/>
        </w:tblCellMar>
        <w:tblLook w:val="04A0"/>
      </w:tblPr>
      <w:tblGrid>
        <w:gridCol w:w="4393"/>
        <w:gridCol w:w="4825"/>
      </w:tblGrid>
      <w:tr w:rsidR="00046973" w:rsidRPr="001E7EAC" w:rsidTr="001E7EAC">
        <w:tc>
          <w:tcPr>
            <w:tcW w:w="23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46973" w:rsidRPr="001E7EAC" w:rsidRDefault="00046973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261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46973" w:rsidRPr="001E7EAC" w:rsidRDefault="00046973">
            <w:pPr>
              <w:pStyle w:val="newncpi0"/>
              <w:jc w:val="right"/>
              <w:rPr>
                <w:sz w:val="30"/>
                <w:szCs w:val="30"/>
              </w:rPr>
            </w:pPr>
          </w:p>
        </w:tc>
      </w:tr>
    </w:tbl>
    <w:p w:rsidR="00046973" w:rsidRPr="001E7EAC" w:rsidRDefault="00046973">
      <w:pPr>
        <w:pStyle w:val="newncpi0"/>
        <w:rPr>
          <w:sz w:val="30"/>
          <w:szCs w:val="30"/>
        </w:rPr>
      </w:pPr>
      <w:r w:rsidRPr="001E7EAC">
        <w:rPr>
          <w:sz w:val="30"/>
          <w:szCs w:val="30"/>
        </w:rPr>
        <w:t> </w:t>
      </w:r>
    </w:p>
    <w:tbl>
      <w:tblPr>
        <w:tblW w:w="5540" w:type="pct"/>
        <w:tblCellMar>
          <w:left w:w="0" w:type="dxa"/>
          <w:right w:w="0" w:type="dxa"/>
        </w:tblCellMar>
        <w:tblLook w:val="04A0"/>
      </w:tblPr>
      <w:tblGrid>
        <w:gridCol w:w="4260"/>
        <w:gridCol w:w="6432"/>
      </w:tblGrid>
      <w:tr w:rsidR="00046973" w:rsidRPr="001E7EAC" w:rsidTr="0074598C">
        <w:trPr>
          <w:trHeight w:val="240"/>
        </w:trPr>
        <w:tc>
          <w:tcPr>
            <w:tcW w:w="199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46973" w:rsidRDefault="00046973">
            <w:pPr>
              <w:pStyle w:val="agree"/>
              <w:rPr>
                <w:sz w:val="30"/>
                <w:szCs w:val="30"/>
              </w:rPr>
            </w:pPr>
            <w:r w:rsidRPr="001E7EAC">
              <w:rPr>
                <w:sz w:val="30"/>
                <w:szCs w:val="30"/>
              </w:rPr>
              <w:t>СОГЛАСОВАНО</w:t>
            </w:r>
          </w:p>
          <w:p w:rsidR="00252703" w:rsidRDefault="00252703" w:rsidP="00252703">
            <w:pPr>
              <w:pStyle w:val="agre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Департамент по ликвидации последствий катастрофы на Чернобыльской АЭС Министерства по чрезвычайным ситуациям Республики Беларусь</w:t>
            </w:r>
          </w:p>
          <w:p w:rsidR="00252703" w:rsidRDefault="00252703">
            <w:pPr>
              <w:pStyle w:val="agree"/>
              <w:rPr>
                <w:sz w:val="30"/>
                <w:szCs w:val="30"/>
              </w:rPr>
            </w:pPr>
          </w:p>
          <w:p w:rsidR="00252703" w:rsidRDefault="00252703">
            <w:pPr>
              <w:pStyle w:val="agree"/>
              <w:rPr>
                <w:sz w:val="30"/>
                <w:szCs w:val="30"/>
              </w:rPr>
            </w:pPr>
          </w:p>
          <w:p w:rsidR="00252703" w:rsidRPr="001E7EAC" w:rsidRDefault="00252703">
            <w:pPr>
              <w:pStyle w:val="agree"/>
              <w:rPr>
                <w:sz w:val="30"/>
                <w:szCs w:val="30"/>
              </w:rPr>
            </w:pPr>
          </w:p>
          <w:p w:rsidR="00046973" w:rsidRPr="001E7EAC" w:rsidRDefault="0074598C">
            <w:pPr>
              <w:pStyle w:val="agreefi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</w:t>
            </w:r>
          </w:p>
          <w:p w:rsidR="00046973" w:rsidRPr="001E7EAC" w:rsidRDefault="00046973">
            <w:pPr>
              <w:pStyle w:val="agreedate"/>
              <w:rPr>
                <w:sz w:val="30"/>
                <w:szCs w:val="30"/>
              </w:rPr>
            </w:pPr>
          </w:p>
        </w:tc>
        <w:tc>
          <w:tcPr>
            <w:tcW w:w="30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46973" w:rsidRPr="001E7EAC" w:rsidRDefault="00046973">
            <w:pPr>
              <w:pStyle w:val="table10"/>
              <w:rPr>
                <w:sz w:val="30"/>
                <w:szCs w:val="30"/>
              </w:rPr>
            </w:pPr>
            <w:r w:rsidRPr="001E7EAC">
              <w:rPr>
                <w:sz w:val="30"/>
                <w:szCs w:val="30"/>
              </w:rPr>
              <w:t> </w:t>
            </w:r>
          </w:p>
        </w:tc>
      </w:tr>
    </w:tbl>
    <w:p w:rsidR="00046973" w:rsidRPr="001E7EAC" w:rsidRDefault="00046973">
      <w:pPr>
        <w:pStyle w:val="newncpi0"/>
        <w:rPr>
          <w:sz w:val="30"/>
          <w:szCs w:val="30"/>
        </w:rPr>
      </w:pPr>
      <w:r w:rsidRPr="001E7EAC">
        <w:rPr>
          <w:sz w:val="30"/>
          <w:szCs w:val="30"/>
        </w:rPr>
        <w:t> </w:t>
      </w:r>
    </w:p>
    <w:p w:rsidR="00046973" w:rsidRDefault="00046973">
      <w:pPr>
        <w:pStyle w:val="newncpi"/>
      </w:pPr>
      <w:r>
        <w:t> </w:t>
      </w:r>
    </w:p>
    <w:p w:rsidR="00423C14" w:rsidRDefault="00423C14"/>
    <w:sectPr w:rsidR="00423C14" w:rsidSect="009366A5">
      <w:headerReference w:type="even" r:id="rId7"/>
      <w:headerReference w:type="default" r:id="rId8"/>
      <w:pgSz w:w="11906" w:h="16838"/>
      <w:pgMar w:top="1134" w:right="567" w:bottom="1134" w:left="1701" w:header="278" w:footer="1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1B4" w:rsidRDefault="004241B4" w:rsidP="00046973">
      <w:pPr>
        <w:spacing w:after="0" w:line="240" w:lineRule="auto"/>
      </w:pPr>
      <w:r>
        <w:separator/>
      </w:r>
    </w:p>
  </w:endnote>
  <w:endnote w:type="continuationSeparator" w:id="1">
    <w:p w:rsidR="004241B4" w:rsidRDefault="004241B4" w:rsidP="00046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1B4" w:rsidRDefault="004241B4" w:rsidP="00046973">
      <w:pPr>
        <w:spacing w:after="0" w:line="240" w:lineRule="auto"/>
      </w:pPr>
      <w:r>
        <w:separator/>
      </w:r>
    </w:p>
  </w:footnote>
  <w:footnote w:type="continuationSeparator" w:id="1">
    <w:p w:rsidR="004241B4" w:rsidRDefault="004241B4" w:rsidP="00046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73" w:rsidRDefault="00046973" w:rsidP="00F32A5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6973" w:rsidRDefault="0004697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73" w:rsidRPr="00046973" w:rsidRDefault="00046973" w:rsidP="00F32A51">
    <w:pPr>
      <w:pStyle w:val="a3"/>
      <w:framePr w:wrap="around" w:vAnchor="text" w:hAnchor="margin" w:xAlign="center" w:y="1"/>
      <w:rPr>
        <w:rStyle w:val="a7"/>
        <w:rFonts w:ascii="Times New Roman" w:hAnsi="Times New Roman"/>
        <w:sz w:val="24"/>
      </w:rPr>
    </w:pPr>
    <w:r w:rsidRPr="00046973">
      <w:rPr>
        <w:rStyle w:val="a7"/>
        <w:rFonts w:ascii="Times New Roman" w:hAnsi="Times New Roman"/>
        <w:sz w:val="24"/>
      </w:rPr>
      <w:fldChar w:fldCharType="begin"/>
    </w:r>
    <w:r w:rsidRPr="00046973">
      <w:rPr>
        <w:rStyle w:val="a7"/>
        <w:rFonts w:ascii="Times New Roman" w:hAnsi="Times New Roman"/>
        <w:sz w:val="24"/>
      </w:rPr>
      <w:instrText xml:space="preserve">PAGE  </w:instrText>
    </w:r>
    <w:r w:rsidRPr="00046973">
      <w:rPr>
        <w:rStyle w:val="a7"/>
        <w:rFonts w:ascii="Times New Roman" w:hAnsi="Times New Roman"/>
        <w:sz w:val="24"/>
      </w:rPr>
      <w:fldChar w:fldCharType="separate"/>
    </w:r>
    <w:r w:rsidR="00DC00C4">
      <w:rPr>
        <w:rStyle w:val="a7"/>
        <w:rFonts w:ascii="Times New Roman" w:hAnsi="Times New Roman"/>
        <w:noProof/>
        <w:sz w:val="24"/>
      </w:rPr>
      <w:t>3</w:t>
    </w:r>
    <w:r w:rsidRPr="00046973">
      <w:rPr>
        <w:rStyle w:val="a7"/>
        <w:rFonts w:ascii="Times New Roman" w:hAnsi="Times New Roman"/>
        <w:sz w:val="24"/>
      </w:rPr>
      <w:fldChar w:fldCharType="end"/>
    </w:r>
  </w:p>
  <w:p w:rsidR="00046973" w:rsidRPr="00046973" w:rsidRDefault="00046973">
    <w:pPr>
      <w:pStyle w:val="a3"/>
      <w:rPr>
        <w:rFonts w:ascii="Times New Roman" w:hAnsi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6973"/>
    <w:rsid w:val="0000104E"/>
    <w:rsid w:val="00046973"/>
    <w:rsid w:val="000C2694"/>
    <w:rsid w:val="000F1482"/>
    <w:rsid w:val="001E7EAC"/>
    <w:rsid w:val="002173EA"/>
    <w:rsid w:val="00231D65"/>
    <w:rsid w:val="00252703"/>
    <w:rsid w:val="00297B5D"/>
    <w:rsid w:val="003263E4"/>
    <w:rsid w:val="003F59AB"/>
    <w:rsid w:val="00423341"/>
    <w:rsid w:val="00423C14"/>
    <w:rsid w:val="004241B4"/>
    <w:rsid w:val="00457A3E"/>
    <w:rsid w:val="004E2AB4"/>
    <w:rsid w:val="00554CA2"/>
    <w:rsid w:val="005A04E2"/>
    <w:rsid w:val="006163C6"/>
    <w:rsid w:val="0074598C"/>
    <w:rsid w:val="007911E8"/>
    <w:rsid w:val="00794989"/>
    <w:rsid w:val="00826852"/>
    <w:rsid w:val="00883156"/>
    <w:rsid w:val="008A50EC"/>
    <w:rsid w:val="008F45B6"/>
    <w:rsid w:val="009366A5"/>
    <w:rsid w:val="00A445A0"/>
    <w:rsid w:val="00AB4C86"/>
    <w:rsid w:val="00AC301A"/>
    <w:rsid w:val="00B608E4"/>
    <w:rsid w:val="00BD40D8"/>
    <w:rsid w:val="00C65700"/>
    <w:rsid w:val="00D07C96"/>
    <w:rsid w:val="00D13742"/>
    <w:rsid w:val="00D17A5C"/>
    <w:rsid w:val="00D67D62"/>
    <w:rsid w:val="00DC00C4"/>
    <w:rsid w:val="00E61E1F"/>
    <w:rsid w:val="00E92589"/>
    <w:rsid w:val="00F30DCD"/>
    <w:rsid w:val="00F32A51"/>
    <w:rsid w:val="00F44ED4"/>
    <w:rsid w:val="00F576D0"/>
    <w:rsid w:val="00FB3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C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046973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046973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paragraph" w:customStyle="1" w:styleId="point">
    <w:name w:val="point"/>
    <w:basedOn w:val="a"/>
    <w:rsid w:val="0004697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4697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04697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04697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greefio">
    <w:name w:val="agreefio"/>
    <w:basedOn w:val="a"/>
    <w:rsid w:val="00046973"/>
    <w:pPr>
      <w:spacing w:after="0" w:line="240" w:lineRule="auto"/>
      <w:ind w:firstLine="1021"/>
      <w:jc w:val="both"/>
    </w:pPr>
    <w:rPr>
      <w:rFonts w:ascii="Times New Roman" w:eastAsia="Times New Roman" w:hAnsi="Times New Roman"/>
      <w:lang w:eastAsia="ru-RU"/>
    </w:rPr>
  </w:style>
  <w:style w:type="paragraph" w:customStyle="1" w:styleId="agreedate">
    <w:name w:val="agreedate"/>
    <w:basedOn w:val="a"/>
    <w:rsid w:val="00046973"/>
    <w:pPr>
      <w:spacing w:after="0" w:line="240" w:lineRule="auto"/>
      <w:jc w:val="both"/>
    </w:pPr>
    <w:rPr>
      <w:rFonts w:ascii="Times New Roman" w:eastAsia="Times New Roman" w:hAnsi="Times New Roman"/>
      <w:lang w:eastAsia="ru-RU"/>
    </w:rPr>
  </w:style>
  <w:style w:type="paragraph" w:customStyle="1" w:styleId="newncpi">
    <w:name w:val="newncpi"/>
    <w:basedOn w:val="a"/>
    <w:rsid w:val="0004697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4697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ame">
    <w:name w:val="name"/>
    <w:rsid w:val="00046973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046973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046973"/>
    <w:rPr>
      <w:rFonts w:ascii="Times New Roman" w:hAnsi="Times New Roman" w:cs="Times New Roman" w:hint="default"/>
    </w:rPr>
  </w:style>
  <w:style w:type="character" w:customStyle="1" w:styleId="number">
    <w:name w:val="number"/>
    <w:rsid w:val="00046973"/>
    <w:rPr>
      <w:rFonts w:ascii="Times New Roman" w:hAnsi="Times New Roman" w:cs="Times New Roman" w:hint="default"/>
    </w:rPr>
  </w:style>
  <w:style w:type="character" w:customStyle="1" w:styleId="post">
    <w:name w:val="post"/>
    <w:rsid w:val="0004697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rsid w:val="00046973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046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46973"/>
  </w:style>
  <w:style w:type="paragraph" w:styleId="a5">
    <w:name w:val="footer"/>
    <w:basedOn w:val="a"/>
    <w:link w:val="a6"/>
    <w:uiPriority w:val="99"/>
    <w:semiHidden/>
    <w:unhideWhenUsed/>
    <w:rsid w:val="00046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46973"/>
  </w:style>
  <w:style w:type="character" w:styleId="a7">
    <w:name w:val="page number"/>
    <w:basedOn w:val="a0"/>
    <w:uiPriority w:val="99"/>
    <w:semiHidden/>
    <w:unhideWhenUsed/>
    <w:rsid w:val="00046973"/>
  </w:style>
  <w:style w:type="table" w:styleId="a8">
    <w:name w:val="Table Grid"/>
    <w:basedOn w:val="a1"/>
    <w:uiPriority w:val="59"/>
    <w:rsid w:val="000469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semiHidden/>
    <w:unhideWhenUsed/>
    <w:rsid w:val="002527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2DAE4-3630-420A-B9A9-D9897E915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Лельчицы РСД № 66 19</Template>
  <TotalTime>0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2019-06-27T06:56:00Z</dcterms:created>
  <dcterms:modified xsi:type="dcterms:W3CDTF">2019-06-27T06:56:00Z</dcterms:modified>
</cp:coreProperties>
</file>