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834" w:rsidRPr="004E4B85" w:rsidRDefault="00847834" w:rsidP="00847834">
      <w:pPr>
        <w:overflowPunct w:val="0"/>
        <w:autoSpaceDE w:val="0"/>
        <w:autoSpaceDN w:val="0"/>
        <w:adjustRightInd w:val="0"/>
        <w:spacing w:line="280" w:lineRule="exact"/>
        <w:jc w:val="both"/>
        <w:rPr>
          <w:rFonts w:eastAsia="Calibri"/>
          <w:sz w:val="28"/>
          <w:szCs w:val="28"/>
        </w:rPr>
      </w:pPr>
      <w:r w:rsidRPr="004E4B85">
        <w:rPr>
          <w:rFonts w:eastAsia="Calibri"/>
          <w:sz w:val="28"/>
          <w:szCs w:val="28"/>
        </w:rPr>
        <w:t>МАТЕРИАЛЫ</w:t>
      </w:r>
    </w:p>
    <w:p w:rsidR="00847834" w:rsidRPr="004E4B85" w:rsidRDefault="00847834" w:rsidP="00847834">
      <w:pPr>
        <w:overflowPunct w:val="0"/>
        <w:autoSpaceDE w:val="0"/>
        <w:autoSpaceDN w:val="0"/>
        <w:adjustRightInd w:val="0"/>
        <w:spacing w:line="280" w:lineRule="exact"/>
        <w:jc w:val="both"/>
        <w:rPr>
          <w:rFonts w:eastAsia="Calibri"/>
          <w:sz w:val="28"/>
          <w:szCs w:val="28"/>
        </w:rPr>
      </w:pPr>
      <w:r w:rsidRPr="004E4B85">
        <w:rPr>
          <w:rFonts w:eastAsia="Calibri"/>
          <w:sz w:val="28"/>
          <w:szCs w:val="28"/>
        </w:rPr>
        <w:t xml:space="preserve">для членов информационно-пропагандистских групп </w:t>
      </w:r>
    </w:p>
    <w:p w:rsidR="00847834" w:rsidRPr="004E4B85" w:rsidRDefault="00847834" w:rsidP="00847834">
      <w:pPr>
        <w:overflowPunct w:val="0"/>
        <w:autoSpaceDE w:val="0"/>
        <w:autoSpaceDN w:val="0"/>
        <w:adjustRightInd w:val="0"/>
        <w:spacing w:line="280" w:lineRule="exact"/>
        <w:jc w:val="both"/>
        <w:rPr>
          <w:rFonts w:eastAsia="Calibri"/>
          <w:sz w:val="28"/>
          <w:szCs w:val="28"/>
        </w:rPr>
      </w:pPr>
      <w:r w:rsidRPr="004E4B85">
        <w:rPr>
          <w:rFonts w:eastAsia="Calibri"/>
          <w:sz w:val="28"/>
          <w:szCs w:val="28"/>
        </w:rPr>
        <w:t>(</w:t>
      </w:r>
      <w:proofErr w:type="spellStart"/>
      <w:r w:rsidRPr="004E4B85">
        <w:rPr>
          <w:rFonts w:eastAsia="Calibri"/>
          <w:sz w:val="28"/>
          <w:szCs w:val="28"/>
        </w:rPr>
        <w:t>Лельчицкий</w:t>
      </w:r>
      <w:proofErr w:type="spellEnd"/>
      <w:r w:rsidRPr="004E4B85">
        <w:rPr>
          <w:rFonts w:eastAsia="Calibri"/>
          <w:sz w:val="28"/>
          <w:szCs w:val="28"/>
        </w:rPr>
        <w:t xml:space="preserve"> район)</w:t>
      </w:r>
    </w:p>
    <w:p w:rsidR="00847834" w:rsidRPr="004E4B85" w:rsidRDefault="00847834" w:rsidP="00847834">
      <w:pPr>
        <w:overflowPunct w:val="0"/>
        <w:autoSpaceDE w:val="0"/>
        <w:autoSpaceDN w:val="0"/>
        <w:adjustRightInd w:val="0"/>
        <w:spacing w:before="120" w:line="280" w:lineRule="exact"/>
        <w:jc w:val="both"/>
        <w:rPr>
          <w:rFonts w:eastAsia="Calibri"/>
          <w:sz w:val="28"/>
          <w:szCs w:val="28"/>
        </w:rPr>
      </w:pPr>
      <w:r w:rsidRPr="004E4B85">
        <w:rPr>
          <w:rFonts w:eastAsia="Calibri"/>
          <w:sz w:val="28"/>
          <w:szCs w:val="28"/>
        </w:rPr>
        <w:t xml:space="preserve">(март </w:t>
      </w:r>
      <w:smartTag w:uri="urn:schemas-microsoft-com:office:smarttags" w:element="metricconverter">
        <w:smartTagPr>
          <w:attr w:name="ProductID" w:val="2018 г"/>
        </w:smartTagPr>
        <w:r w:rsidRPr="004E4B85">
          <w:rPr>
            <w:rFonts w:eastAsia="Calibri"/>
            <w:sz w:val="28"/>
            <w:szCs w:val="28"/>
          </w:rPr>
          <w:t>2018 г</w:t>
        </w:r>
      </w:smartTag>
      <w:r w:rsidRPr="004E4B85">
        <w:rPr>
          <w:rFonts w:eastAsia="Calibri"/>
          <w:sz w:val="28"/>
          <w:szCs w:val="28"/>
        </w:rPr>
        <w:t>.)</w:t>
      </w:r>
    </w:p>
    <w:p w:rsidR="00847834" w:rsidRPr="004E4B85" w:rsidRDefault="00847834" w:rsidP="00847834">
      <w:pPr>
        <w:rPr>
          <w:b/>
          <w:sz w:val="28"/>
          <w:szCs w:val="28"/>
        </w:rPr>
      </w:pPr>
    </w:p>
    <w:p w:rsidR="00847834" w:rsidRPr="004E4B85" w:rsidRDefault="00847834" w:rsidP="00847834">
      <w:pPr>
        <w:pStyle w:val="1"/>
        <w:ind w:left="0" w:firstLine="0"/>
        <w:jc w:val="center"/>
        <w:rPr>
          <w:b/>
          <w:sz w:val="28"/>
          <w:szCs w:val="28"/>
        </w:rPr>
      </w:pPr>
      <w:bookmarkStart w:id="0" w:name="_Hlk497494273"/>
      <w:r w:rsidRPr="004E4B85">
        <w:rPr>
          <w:b/>
          <w:sz w:val="28"/>
          <w:szCs w:val="28"/>
        </w:rPr>
        <w:t>2018 ГОД В БЕЛАРУСИ – ГОД МАЛОЙ РОДИНЫ</w:t>
      </w:r>
    </w:p>
    <w:bookmarkEnd w:id="0"/>
    <w:p w:rsidR="00653414" w:rsidRPr="004E4B85" w:rsidRDefault="00653414" w:rsidP="00653414">
      <w:pPr>
        <w:spacing w:line="280" w:lineRule="exact"/>
        <w:ind w:right="2947"/>
        <w:jc w:val="center"/>
        <w:rPr>
          <w:sz w:val="28"/>
          <w:szCs w:val="28"/>
        </w:rPr>
      </w:pPr>
      <w:r w:rsidRPr="004E4B85">
        <w:rPr>
          <w:sz w:val="28"/>
          <w:szCs w:val="28"/>
        </w:rPr>
        <w:t xml:space="preserve">                         </w:t>
      </w:r>
    </w:p>
    <w:p w:rsidR="00847834" w:rsidRPr="004E4B85" w:rsidRDefault="00847834" w:rsidP="00EA63F1">
      <w:pPr>
        <w:ind w:firstLine="709"/>
        <w:jc w:val="both"/>
        <w:rPr>
          <w:sz w:val="28"/>
          <w:szCs w:val="28"/>
        </w:rPr>
      </w:pPr>
      <w:r w:rsidRPr="004E4B85">
        <w:rPr>
          <w:sz w:val="28"/>
          <w:szCs w:val="28"/>
        </w:rPr>
        <w:t xml:space="preserve">2018 год в Беларуси объявлен Годом малой родины. Об этом сообщил Президент Республики Беларусь </w:t>
      </w:r>
      <w:proofErr w:type="spellStart"/>
      <w:r w:rsidRPr="004E4B85">
        <w:rPr>
          <w:sz w:val="28"/>
          <w:szCs w:val="28"/>
        </w:rPr>
        <w:t>А.Г.Лукашенко</w:t>
      </w:r>
      <w:proofErr w:type="spellEnd"/>
      <w:r w:rsidRPr="004E4B85">
        <w:rPr>
          <w:sz w:val="28"/>
          <w:szCs w:val="28"/>
        </w:rPr>
        <w:t xml:space="preserve"> на состоявшейся 9 февраля </w:t>
      </w:r>
      <w:smartTag w:uri="urn:schemas-microsoft-com:office:smarttags" w:element="metricconverter">
        <w:smartTagPr>
          <w:attr w:name="ProductID" w:val="2018 г"/>
        </w:smartTagPr>
        <w:r w:rsidRPr="004E4B85">
          <w:rPr>
            <w:sz w:val="28"/>
            <w:szCs w:val="28"/>
          </w:rPr>
          <w:t>2018 г</w:t>
        </w:r>
      </w:smartTag>
      <w:r w:rsidRPr="004E4B85">
        <w:rPr>
          <w:sz w:val="28"/>
          <w:szCs w:val="28"/>
        </w:rPr>
        <w:t>. торжественной церемонии вручения государственных наград лучшим работникам аграрной отрасли.</w:t>
      </w:r>
    </w:p>
    <w:p w:rsidR="00EA63F1" w:rsidRPr="004E4B85" w:rsidRDefault="00EA63F1" w:rsidP="00EA63F1">
      <w:pPr>
        <w:ind w:firstLine="709"/>
        <w:jc w:val="both"/>
        <w:rPr>
          <w:sz w:val="28"/>
          <w:szCs w:val="28"/>
        </w:rPr>
      </w:pPr>
    </w:p>
    <w:p w:rsidR="00EA63F1" w:rsidRPr="004E4B85" w:rsidRDefault="00EA63F1" w:rsidP="00EA63F1">
      <w:pPr>
        <w:jc w:val="both"/>
        <w:rPr>
          <w:sz w:val="28"/>
          <w:szCs w:val="28"/>
        </w:rPr>
      </w:pPr>
      <w:r w:rsidRPr="004E4B85">
        <w:rPr>
          <w:b/>
          <w:sz w:val="28"/>
          <w:szCs w:val="28"/>
          <w:u w:val="single"/>
        </w:rPr>
        <w:t>Общая информация</w:t>
      </w:r>
    </w:p>
    <w:p w:rsidR="000B2240" w:rsidRPr="004E4B85" w:rsidRDefault="00EA63F1" w:rsidP="000B2240">
      <w:pPr>
        <w:autoSpaceDE w:val="0"/>
        <w:autoSpaceDN w:val="0"/>
        <w:adjustRightInd w:val="0"/>
        <w:ind w:firstLine="709"/>
        <w:jc w:val="both"/>
        <w:rPr>
          <w:b/>
          <w:sz w:val="28"/>
          <w:szCs w:val="28"/>
        </w:rPr>
      </w:pPr>
      <w:proofErr w:type="spellStart"/>
      <w:r w:rsidRPr="004E4B85">
        <w:rPr>
          <w:b/>
          <w:bCs/>
          <w:sz w:val="28"/>
          <w:szCs w:val="28"/>
        </w:rPr>
        <w:t>Лельчицкий</w:t>
      </w:r>
      <w:proofErr w:type="spellEnd"/>
      <w:r w:rsidRPr="004E4B85">
        <w:rPr>
          <w:b/>
          <w:bCs/>
          <w:sz w:val="28"/>
          <w:szCs w:val="28"/>
        </w:rPr>
        <w:t xml:space="preserve"> район</w:t>
      </w:r>
      <w:r w:rsidRPr="004E4B85">
        <w:rPr>
          <w:sz w:val="28"/>
          <w:szCs w:val="28"/>
        </w:rPr>
        <w:t xml:space="preserve"> размещен на юго-западе Гомельской области. Площадь района – </w:t>
      </w:r>
      <w:r w:rsidRPr="004E4B85">
        <w:rPr>
          <w:b/>
          <w:sz w:val="28"/>
          <w:szCs w:val="28"/>
        </w:rPr>
        <w:t>322131 га</w:t>
      </w:r>
      <w:r w:rsidRPr="004E4B85">
        <w:rPr>
          <w:sz w:val="28"/>
          <w:szCs w:val="28"/>
        </w:rPr>
        <w:t xml:space="preserve">, населенных пунктов – </w:t>
      </w:r>
      <w:r w:rsidRPr="004E4B85">
        <w:rPr>
          <w:b/>
          <w:sz w:val="28"/>
          <w:szCs w:val="28"/>
        </w:rPr>
        <w:t>73</w:t>
      </w:r>
      <w:r w:rsidRPr="004E4B85">
        <w:rPr>
          <w:sz w:val="28"/>
          <w:szCs w:val="28"/>
        </w:rPr>
        <w:t xml:space="preserve"> , в которых проживает  </w:t>
      </w:r>
      <w:r w:rsidRPr="004E4B85">
        <w:rPr>
          <w:b/>
          <w:sz w:val="28"/>
          <w:szCs w:val="28"/>
        </w:rPr>
        <w:t>24968</w:t>
      </w:r>
      <w:r w:rsidRPr="004E4B85">
        <w:rPr>
          <w:sz w:val="28"/>
          <w:szCs w:val="28"/>
        </w:rPr>
        <w:t xml:space="preserve"> человек, </w:t>
      </w:r>
      <w:r w:rsidRPr="004E4B85">
        <w:rPr>
          <w:b/>
          <w:sz w:val="28"/>
          <w:szCs w:val="28"/>
        </w:rPr>
        <w:t>12</w:t>
      </w:r>
      <w:r w:rsidRPr="004E4B85">
        <w:rPr>
          <w:sz w:val="28"/>
          <w:szCs w:val="28"/>
        </w:rPr>
        <w:t xml:space="preserve"> сельских советов: </w:t>
      </w:r>
      <w:proofErr w:type="spellStart"/>
      <w:r w:rsidRPr="004E4B85">
        <w:rPr>
          <w:sz w:val="28"/>
          <w:szCs w:val="28"/>
        </w:rPr>
        <w:t>Лельчицкий</w:t>
      </w:r>
      <w:proofErr w:type="spellEnd"/>
      <w:r w:rsidRPr="004E4B85">
        <w:rPr>
          <w:sz w:val="28"/>
          <w:szCs w:val="28"/>
        </w:rPr>
        <w:t xml:space="preserve">, </w:t>
      </w:r>
      <w:proofErr w:type="spellStart"/>
      <w:r w:rsidRPr="004E4B85">
        <w:rPr>
          <w:sz w:val="28"/>
          <w:szCs w:val="28"/>
        </w:rPr>
        <w:t>Буйновичский</w:t>
      </w:r>
      <w:proofErr w:type="spellEnd"/>
      <w:r w:rsidRPr="004E4B85">
        <w:rPr>
          <w:sz w:val="28"/>
          <w:szCs w:val="28"/>
        </w:rPr>
        <w:t xml:space="preserve">, </w:t>
      </w:r>
      <w:proofErr w:type="spellStart"/>
      <w:r w:rsidRPr="004E4B85">
        <w:rPr>
          <w:sz w:val="28"/>
          <w:szCs w:val="28"/>
        </w:rPr>
        <w:t>Букчанский</w:t>
      </w:r>
      <w:proofErr w:type="spellEnd"/>
      <w:r w:rsidRPr="004E4B85">
        <w:rPr>
          <w:sz w:val="28"/>
          <w:szCs w:val="28"/>
        </w:rPr>
        <w:t xml:space="preserve">, </w:t>
      </w:r>
      <w:proofErr w:type="spellStart"/>
      <w:r w:rsidRPr="004E4B85">
        <w:rPr>
          <w:sz w:val="28"/>
          <w:szCs w:val="28"/>
        </w:rPr>
        <w:t>Боровской</w:t>
      </w:r>
      <w:proofErr w:type="spellEnd"/>
      <w:r w:rsidRPr="004E4B85">
        <w:rPr>
          <w:sz w:val="28"/>
          <w:szCs w:val="28"/>
        </w:rPr>
        <w:t xml:space="preserve">, </w:t>
      </w:r>
      <w:proofErr w:type="spellStart"/>
      <w:r w:rsidRPr="004E4B85">
        <w:rPr>
          <w:sz w:val="28"/>
          <w:szCs w:val="28"/>
        </w:rPr>
        <w:t>Глушковичский</w:t>
      </w:r>
      <w:proofErr w:type="spellEnd"/>
      <w:r w:rsidRPr="004E4B85">
        <w:rPr>
          <w:sz w:val="28"/>
          <w:szCs w:val="28"/>
        </w:rPr>
        <w:t xml:space="preserve">,      Дзержинский, Дубровский, </w:t>
      </w:r>
      <w:proofErr w:type="spellStart"/>
      <w:r w:rsidRPr="004E4B85">
        <w:rPr>
          <w:sz w:val="28"/>
          <w:szCs w:val="28"/>
        </w:rPr>
        <w:t>Милошевичский</w:t>
      </w:r>
      <w:proofErr w:type="spellEnd"/>
      <w:r w:rsidRPr="004E4B85">
        <w:rPr>
          <w:sz w:val="28"/>
          <w:szCs w:val="28"/>
        </w:rPr>
        <w:t xml:space="preserve">, </w:t>
      </w:r>
      <w:proofErr w:type="spellStart"/>
      <w:r w:rsidRPr="004E4B85">
        <w:rPr>
          <w:sz w:val="28"/>
          <w:szCs w:val="28"/>
        </w:rPr>
        <w:t>Симоничский</w:t>
      </w:r>
      <w:proofErr w:type="spellEnd"/>
      <w:r w:rsidRPr="004E4B85">
        <w:rPr>
          <w:sz w:val="28"/>
          <w:szCs w:val="28"/>
        </w:rPr>
        <w:t xml:space="preserve">, </w:t>
      </w:r>
      <w:proofErr w:type="spellStart"/>
      <w:r w:rsidRPr="004E4B85">
        <w:rPr>
          <w:sz w:val="28"/>
          <w:szCs w:val="28"/>
        </w:rPr>
        <w:t>Стодоличский</w:t>
      </w:r>
      <w:proofErr w:type="spellEnd"/>
      <w:r w:rsidRPr="004E4B85">
        <w:rPr>
          <w:sz w:val="28"/>
          <w:szCs w:val="28"/>
        </w:rPr>
        <w:t xml:space="preserve">, </w:t>
      </w:r>
      <w:proofErr w:type="spellStart"/>
      <w:r w:rsidRPr="004E4B85">
        <w:rPr>
          <w:sz w:val="28"/>
          <w:szCs w:val="28"/>
        </w:rPr>
        <w:t>Тонежский</w:t>
      </w:r>
      <w:proofErr w:type="spellEnd"/>
      <w:r w:rsidRPr="004E4B85">
        <w:rPr>
          <w:sz w:val="28"/>
          <w:szCs w:val="28"/>
        </w:rPr>
        <w:t xml:space="preserve">, </w:t>
      </w:r>
      <w:proofErr w:type="spellStart"/>
      <w:r w:rsidRPr="004E4B85">
        <w:rPr>
          <w:sz w:val="28"/>
          <w:szCs w:val="28"/>
        </w:rPr>
        <w:t>Ударненский</w:t>
      </w:r>
      <w:proofErr w:type="spellEnd"/>
      <w:r w:rsidRPr="004E4B85">
        <w:rPr>
          <w:sz w:val="28"/>
          <w:szCs w:val="28"/>
        </w:rPr>
        <w:t xml:space="preserve">. Районный центр - городской поселок Лельчицы, расположенный на левом берегу реки </w:t>
      </w:r>
      <w:proofErr w:type="spellStart"/>
      <w:r w:rsidRPr="004E4B85">
        <w:rPr>
          <w:sz w:val="28"/>
          <w:szCs w:val="28"/>
        </w:rPr>
        <w:t>Уборть</w:t>
      </w:r>
      <w:proofErr w:type="spellEnd"/>
      <w:r w:rsidRPr="004E4B85">
        <w:rPr>
          <w:sz w:val="28"/>
          <w:szCs w:val="28"/>
        </w:rPr>
        <w:t xml:space="preserve"> (приток Припяти). На территории района протекают </w:t>
      </w:r>
      <w:r w:rsidRPr="004E4B85">
        <w:rPr>
          <w:b/>
          <w:sz w:val="28"/>
          <w:szCs w:val="28"/>
        </w:rPr>
        <w:t>24</w:t>
      </w:r>
      <w:r w:rsidRPr="004E4B85">
        <w:rPr>
          <w:sz w:val="28"/>
          <w:szCs w:val="28"/>
        </w:rPr>
        <w:t xml:space="preserve"> реки, общей протяженностью </w:t>
      </w:r>
      <w:r w:rsidRPr="004E4B85">
        <w:rPr>
          <w:b/>
          <w:sz w:val="28"/>
          <w:szCs w:val="28"/>
        </w:rPr>
        <w:t>494</w:t>
      </w:r>
      <w:r w:rsidRPr="004E4B85">
        <w:rPr>
          <w:sz w:val="28"/>
          <w:szCs w:val="28"/>
        </w:rPr>
        <w:t xml:space="preserve"> километра. Полезные ископаемые: торф, песок, глина, месторождения строительного камня. Территория района занята лесами на </w:t>
      </w:r>
      <w:r w:rsidRPr="004E4B85">
        <w:rPr>
          <w:b/>
          <w:sz w:val="28"/>
          <w:szCs w:val="28"/>
        </w:rPr>
        <w:t>69</w:t>
      </w:r>
      <w:r w:rsidR="000B2240" w:rsidRPr="004E4B85">
        <w:rPr>
          <w:b/>
          <w:sz w:val="28"/>
          <w:szCs w:val="28"/>
        </w:rPr>
        <w:t xml:space="preserve">%. </w:t>
      </w:r>
    </w:p>
    <w:p w:rsidR="000B2240" w:rsidRPr="004E4B85" w:rsidRDefault="000B2240" w:rsidP="000B2240">
      <w:pPr>
        <w:autoSpaceDE w:val="0"/>
        <w:autoSpaceDN w:val="0"/>
        <w:adjustRightInd w:val="0"/>
        <w:ind w:firstLine="709"/>
        <w:jc w:val="both"/>
        <w:rPr>
          <w:sz w:val="28"/>
          <w:szCs w:val="28"/>
        </w:rPr>
      </w:pPr>
      <w:r w:rsidRPr="004E4B85">
        <w:rPr>
          <w:bCs/>
          <w:sz w:val="28"/>
          <w:szCs w:val="28"/>
        </w:rPr>
        <w:t xml:space="preserve">В районе проводится целенаправленная работа по </w:t>
      </w:r>
      <w:r w:rsidRPr="004E4B85">
        <w:rPr>
          <w:b/>
          <w:bCs/>
          <w:sz w:val="28"/>
          <w:szCs w:val="28"/>
        </w:rPr>
        <w:t>рациональному использованию недр, своевременной рекультивации земельных участков и карьеров, предоставленных для добычи полезных ископаемых</w:t>
      </w:r>
      <w:r w:rsidRPr="004E4B85">
        <w:rPr>
          <w:bCs/>
          <w:sz w:val="28"/>
          <w:szCs w:val="28"/>
        </w:rPr>
        <w:t xml:space="preserve">. Так, за 2017 год </w:t>
      </w:r>
      <w:proofErr w:type="spellStart"/>
      <w:r w:rsidRPr="004E4B85">
        <w:rPr>
          <w:bCs/>
          <w:sz w:val="28"/>
          <w:szCs w:val="28"/>
        </w:rPr>
        <w:t>рекультивировано</w:t>
      </w:r>
      <w:proofErr w:type="spellEnd"/>
      <w:r w:rsidRPr="004E4B85">
        <w:rPr>
          <w:bCs/>
          <w:sz w:val="28"/>
          <w:szCs w:val="28"/>
        </w:rPr>
        <w:t xml:space="preserve"> 3 земельных участка, предоставленных для разработки месторождений полезных ископаемых, общей площадью 2,9 га (в том числе 2,0 га – под сельскохозяйственное использование, 0,9 га – под лесохозяйственное использование). </w:t>
      </w:r>
    </w:p>
    <w:p w:rsidR="00DF7720" w:rsidRPr="00E2551B" w:rsidRDefault="000B2240" w:rsidP="00867504">
      <w:pPr>
        <w:ind w:firstLine="709"/>
        <w:jc w:val="both"/>
        <w:rPr>
          <w:sz w:val="28"/>
          <w:szCs w:val="28"/>
        </w:rPr>
      </w:pPr>
      <w:r w:rsidRPr="004E4B85">
        <w:rPr>
          <w:bCs/>
          <w:sz w:val="28"/>
          <w:szCs w:val="28"/>
        </w:rPr>
        <w:t xml:space="preserve"> </w:t>
      </w:r>
      <w:r w:rsidRPr="004E4B85">
        <w:rPr>
          <w:bCs/>
          <w:spacing w:val="-12"/>
          <w:sz w:val="28"/>
          <w:szCs w:val="28"/>
        </w:rPr>
        <w:t xml:space="preserve">В прошлом году </w:t>
      </w:r>
      <w:r w:rsidRPr="004E4B85">
        <w:rPr>
          <w:b/>
          <w:bCs/>
          <w:spacing w:val="-12"/>
          <w:sz w:val="28"/>
          <w:szCs w:val="28"/>
        </w:rPr>
        <w:t>распахано и вовлечено в</w:t>
      </w:r>
      <w:r w:rsidRPr="004E4B85">
        <w:rPr>
          <w:sz w:val="28"/>
          <w:szCs w:val="28"/>
        </w:rPr>
        <w:t xml:space="preserve"> </w:t>
      </w:r>
      <w:r w:rsidRPr="004E4B85">
        <w:rPr>
          <w:b/>
          <w:sz w:val="28"/>
          <w:szCs w:val="28"/>
        </w:rPr>
        <w:t>сельскохозяйственный оборот</w:t>
      </w:r>
      <w:r w:rsidRPr="004E4B85">
        <w:rPr>
          <w:sz w:val="28"/>
          <w:szCs w:val="28"/>
        </w:rPr>
        <w:t xml:space="preserve"> 472 га,  в том числе из земель населенных пунктов 9 га (земли граждан  после сноса жилых домов, ведения личных подсобных хозяйств)  передано сельскохозяйственным организациям, на площади 463 га выявленных не используемых сельскохозяйственных земель хозяйствами проведены культур-технические работы (вырубка  </w:t>
      </w:r>
      <w:proofErr w:type="spellStart"/>
      <w:r w:rsidRPr="004E4B85">
        <w:rPr>
          <w:sz w:val="28"/>
          <w:szCs w:val="28"/>
        </w:rPr>
        <w:t>древестно</w:t>
      </w:r>
      <w:proofErr w:type="spellEnd"/>
      <w:r w:rsidRPr="004E4B85">
        <w:rPr>
          <w:sz w:val="28"/>
          <w:szCs w:val="28"/>
        </w:rPr>
        <w:t xml:space="preserve"> - кустарниковой растительности, реконструкция мелиоративных систем, распашка не используемых земель).  </w:t>
      </w:r>
      <w:bookmarkStart w:id="1" w:name="_GoBack"/>
      <w:bookmarkEnd w:id="1"/>
    </w:p>
    <w:p w:rsidR="00DF7720" w:rsidRPr="00E2551B" w:rsidRDefault="00DF7720" w:rsidP="00DF7720">
      <w:pPr>
        <w:jc w:val="center"/>
        <w:rPr>
          <w:b/>
          <w:sz w:val="28"/>
          <w:szCs w:val="28"/>
          <w:u w:val="single"/>
        </w:rPr>
      </w:pPr>
      <w:r w:rsidRPr="00E2551B">
        <w:rPr>
          <w:b/>
          <w:sz w:val="28"/>
          <w:szCs w:val="28"/>
          <w:u w:val="single"/>
        </w:rPr>
        <w:t xml:space="preserve">Государственные программы, иные нормативные документы, предусматривающие развитие белорусских регионов, </w:t>
      </w:r>
      <w:r w:rsidRPr="00E2551B">
        <w:rPr>
          <w:b/>
          <w:sz w:val="28"/>
          <w:szCs w:val="28"/>
          <w:u w:val="single"/>
        </w:rPr>
        <w:br/>
        <w:t>малых и средних городских поселений, сельской местности</w:t>
      </w:r>
    </w:p>
    <w:p w:rsidR="00DF7720" w:rsidRPr="00E2551B" w:rsidRDefault="00DF7720" w:rsidP="00DF7720">
      <w:pPr>
        <w:ind w:firstLine="709"/>
        <w:jc w:val="both"/>
        <w:rPr>
          <w:sz w:val="28"/>
          <w:szCs w:val="28"/>
        </w:rPr>
      </w:pPr>
      <w:r w:rsidRPr="00E2551B">
        <w:rPr>
          <w:sz w:val="28"/>
          <w:szCs w:val="28"/>
        </w:rPr>
        <w:t xml:space="preserve">Ключевые направления развития района на текущую пятилетку определены в </w:t>
      </w:r>
      <w:r w:rsidRPr="00E2551B">
        <w:rPr>
          <w:b/>
          <w:spacing w:val="-8"/>
          <w:sz w:val="28"/>
          <w:szCs w:val="28"/>
        </w:rPr>
        <w:t xml:space="preserve">Программе социально-экономического развития </w:t>
      </w:r>
      <w:proofErr w:type="spellStart"/>
      <w:r w:rsidRPr="00E2551B">
        <w:rPr>
          <w:b/>
          <w:spacing w:val="-8"/>
          <w:sz w:val="28"/>
          <w:szCs w:val="28"/>
        </w:rPr>
        <w:t>Лельчицкого</w:t>
      </w:r>
      <w:proofErr w:type="spellEnd"/>
      <w:r w:rsidRPr="00E2551B">
        <w:rPr>
          <w:b/>
          <w:spacing w:val="-8"/>
          <w:sz w:val="28"/>
          <w:szCs w:val="28"/>
        </w:rPr>
        <w:t xml:space="preserve"> района  на 2016–2020 годы</w:t>
      </w:r>
      <w:r w:rsidRPr="00E2551B">
        <w:rPr>
          <w:sz w:val="28"/>
          <w:szCs w:val="28"/>
        </w:rPr>
        <w:t xml:space="preserve"> (далее – Программа).</w:t>
      </w:r>
    </w:p>
    <w:p w:rsidR="00DF7720" w:rsidRPr="00E2551B" w:rsidRDefault="00DF7720" w:rsidP="00DF7720">
      <w:pPr>
        <w:pStyle w:val="newncpi"/>
        <w:ind w:firstLine="709"/>
        <w:rPr>
          <w:sz w:val="28"/>
          <w:szCs w:val="28"/>
        </w:rPr>
      </w:pPr>
      <w:r w:rsidRPr="00E2551B">
        <w:rPr>
          <w:sz w:val="28"/>
          <w:szCs w:val="28"/>
        </w:rPr>
        <w:t xml:space="preserve">В Программе  комплексно представлены имеющиеся в </w:t>
      </w:r>
      <w:proofErr w:type="spellStart"/>
      <w:r w:rsidRPr="00E2551B">
        <w:rPr>
          <w:sz w:val="28"/>
          <w:szCs w:val="28"/>
        </w:rPr>
        <w:t>Лельчицком</w:t>
      </w:r>
      <w:proofErr w:type="spellEnd"/>
      <w:r w:rsidRPr="00E2551B">
        <w:rPr>
          <w:sz w:val="28"/>
          <w:szCs w:val="28"/>
        </w:rPr>
        <w:t xml:space="preserve"> районе потенциал, проблемы, риски и вызовы, основные направления социально-экономического развития, источники экономического роста. </w:t>
      </w:r>
    </w:p>
    <w:p w:rsidR="00DF7720" w:rsidRPr="00E2551B" w:rsidRDefault="00DF7720" w:rsidP="00DF7720">
      <w:pPr>
        <w:pStyle w:val="point"/>
        <w:ind w:firstLine="709"/>
        <w:rPr>
          <w:sz w:val="28"/>
          <w:szCs w:val="28"/>
        </w:rPr>
      </w:pPr>
      <w:r w:rsidRPr="00E2551B">
        <w:rPr>
          <w:sz w:val="28"/>
          <w:szCs w:val="28"/>
        </w:rPr>
        <w:lastRenderedPageBreak/>
        <w:t>Главная ц</w:t>
      </w:r>
      <w:r w:rsidRPr="00E2551B">
        <w:rPr>
          <w:bCs/>
          <w:sz w:val="28"/>
          <w:szCs w:val="28"/>
        </w:rPr>
        <w:t>ель в реализации Программы</w:t>
      </w:r>
      <w:r w:rsidRPr="00E2551B">
        <w:rPr>
          <w:sz w:val="28"/>
          <w:szCs w:val="28"/>
        </w:rPr>
        <w:t xml:space="preserve"> – </w:t>
      </w:r>
      <w:r w:rsidRPr="00E2551B">
        <w:rPr>
          <w:bCs/>
          <w:sz w:val="28"/>
          <w:szCs w:val="28"/>
        </w:rPr>
        <w:t xml:space="preserve">повышение качества жизни населения на основе </w:t>
      </w:r>
      <w:r w:rsidRPr="00E2551B">
        <w:rPr>
          <w:sz w:val="28"/>
          <w:szCs w:val="28"/>
        </w:rPr>
        <w:t>гармонизации развития городской и сельских территорий, систем здравоохранения, образования и культуры, максимального сохранения и повышения качества природной среды, совершенствования системы управления.</w:t>
      </w:r>
    </w:p>
    <w:p w:rsidR="00DF7720" w:rsidRPr="00E2551B" w:rsidRDefault="00DF7720" w:rsidP="00DF7720">
      <w:pPr>
        <w:pStyle w:val="point"/>
        <w:ind w:firstLine="709"/>
        <w:rPr>
          <w:sz w:val="28"/>
          <w:szCs w:val="28"/>
        </w:rPr>
      </w:pPr>
      <w:r w:rsidRPr="00E2551B">
        <w:rPr>
          <w:sz w:val="28"/>
          <w:szCs w:val="28"/>
        </w:rPr>
        <w:t>В связи, с чем основными задачами  до 2020 года являются:</w:t>
      </w:r>
    </w:p>
    <w:p w:rsidR="00DF7720" w:rsidRPr="00E2551B" w:rsidRDefault="00DF7720" w:rsidP="00DF7720">
      <w:pPr>
        <w:pStyle w:val="newncpi"/>
        <w:ind w:firstLine="709"/>
        <w:rPr>
          <w:sz w:val="28"/>
          <w:szCs w:val="28"/>
        </w:rPr>
      </w:pPr>
      <w:r w:rsidRPr="00E2551B">
        <w:rPr>
          <w:sz w:val="28"/>
          <w:szCs w:val="28"/>
        </w:rPr>
        <w:t>развитие человеческого потенциала как важнейшего фактора и движущей силы формирования инновационной экономики района;</w:t>
      </w:r>
    </w:p>
    <w:p w:rsidR="00DF7720" w:rsidRPr="00E2551B" w:rsidRDefault="00DF7720" w:rsidP="00DF7720">
      <w:pPr>
        <w:pStyle w:val="newncpi"/>
        <w:ind w:firstLine="709"/>
        <w:rPr>
          <w:sz w:val="28"/>
          <w:szCs w:val="28"/>
        </w:rPr>
      </w:pPr>
      <w:r w:rsidRPr="00E2551B">
        <w:rPr>
          <w:sz w:val="28"/>
          <w:szCs w:val="28"/>
        </w:rPr>
        <w:t>обеспечение структурной перестройки экономики и создание новых рабочих мест на основе развития конкуренции, повышения инвестиционной и инновационной активности субъектов хозяйствования;</w:t>
      </w:r>
    </w:p>
    <w:p w:rsidR="00DF7720" w:rsidRPr="00E2551B" w:rsidRDefault="00DF7720" w:rsidP="00DF7720">
      <w:pPr>
        <w:pStyle w:val="newncpi"/>
        <w:ind w:firstLine="709"/>
        <w:rPr>
          <w:sz w:val="28"/>
          <w:szCs w:val="28"/>
        </w:rPr>
      </w:pPr>
      <w:r w:rsidRPr="00E2551B">
        <w:rPr>
          <w:sz w:val="28"/>
          <w:szCs w:val="28"/>
        </w:rPr>
        <w:t>оптимизация экологической обстановки и охрана окружающей среды.</w:t>
      </w:r>
    </w:p>
    <w:p w:rsidR="00DF7720" w:rsidRPr="00E2551B" w:rsidRDefault="00DF7720" w:rsidP="00DF7720">
      <w:pPr>
        <w:ind w:firstLine="708"/>
        <w:jc w:val="both"/>
        <w:rPr>
          <w:sz w:val="28"/>
          <w:szCs w:val="28"/>
        </w:rPr>
      </w:pPr>
      <w:r w:rsidRPr="00E2551B">
        <w:rPr>
          <w:sz w:val="28"/>
          <w:szCs w:val="28"/>
        </w:rPr>
        <w:t xml:space="preserve">На период до 2020 года активное инвестиционное развитие запланировано в отрасли освоения месторождений строительных материалов </w:t>
      </w:r>
      <w:proofErr w:type="spellStart"/>
      <w:r w:rsidRPr="00E2551B">
        <w:rPr>
          <w:sz w:val="28"/>
          <w:szCs w:val="28"/>
        </w:rPr>
        <w:t>Лельчицкого</w:t>
      </w:r>
      <w:proofErr w:type="spellEnd"/>
      <w:r w:rsidRPr="00E2551B">
        <w:rPr>
          <w:sz w:val="28"/>
          <w:szCs w:val="28"/>
        </w:rPr>
        <w:t xml:space="preserve"> района: обществом с ограниченной ответственностью (далее – ООО) «АВТОГРУЗСЕРВИС» планируется завершение реализации инвестиционного проекта, реализуемого в рамках инвестиционного договора по строительству щебеночных завода мощностью 0,8 млн. тонн </w:t>
      </w:r>
      <w:proofErr w:type="gramStart"/>
      <w:r w:rsidRPr="00E2551B">
        <w:rPr>
          <w:sz w:val="28"/>
          <w:szCs w:val="28"/>
        </w:rPr>
        <w:t>г</w:t>
      </w:r>
      <w:proofErr w:type="gramEnd"/>
      <w:r w:rsidRPr="00E2551B">
        <w:rPr>
          <w:sz w:val="28"/>
          <w:szCs w:val="28"/>
        </w:rPr>
        <w:t xml:space="preserve"> год инертных материалов вблизи </w:t>
      </w:r>
      <w:proofErr w:type="spellStart"/>
      <w:r w:rsidRPr="00E2551B">
        <w:rPr>
          <w:sz w:val="28"/>
          <w:szCs w:val="28"/>
        </w:rPr>
        <w:t>агрогородка</w:t>
      </w:r>
      <w:proofErr w:type="spellEnd"/>
      <w:r w:rsidRPr="00E2551B">
        <w:rPr>
          <w:sz w:val="28"/>
          <w:szCs w:val="28"/>
        </w:rPr>
        <w:t xml:space="preserve"> </w:t>
      </w:r>
      <w:proofErr w:type="spellStart"/>
      <w:r w:rsidRPr="00E2551B">
        <w:rPr>
          <w:sz w:val="28"/>
          <w:szCs w:val="28"/>
        </w:rPr>
        <w:t>Глушковичи</w:t>
      </w:r>
      <w:proofErr w:type="spellEnd"/>
      <w:r w:rsidRPr="00E2551B">
        <w:rPr>
          <w:sz w:val="28"/>
          <w:szCs w:val="28"/>
        </w:rPr>
        <w:t xml:space="preserve">; щебеночным заводом «Глушкевичи» планируется модернизация предприятия в части расширения производства по изготовлению изделий и материалов из облицовочного природного камня </w:t>
      </w:r>
      <w:proofErr w:type="spellStart"/>
      <w:r w:rsidRPr="00E2551B">
        <w:rPr>
          <w:sz w:val="28"/>
          <w:szCs w:val="28"/>
        </w:rPr>
        <w:t>Глушковичского</w:t>
      </w:r>
      <w:proofErr w:type="spellEnd"/>
      <w:r w:rsidRPr="00E2551B">
        <w:rPr>
          <w:sz w:val="28"/>
          <w:szCs w:val="28"/>
        </w:rPr>
        <w:t xml:space="preserve"> месторождения «Карьер Надежды».</w:t>
      </w:r>
    </w:p>
    <w:p w:rsidR="00DF7720" w:rsidRPr="00E2551B" w:rsidRDefault="00DF7720" w:rsidP="00DF7720">
      <w:pPr>
        <w:pStyle w:val="newncpi"/>
        <w:rPr>
          <w:sz w:val="28"/>
          <w:szCs w:val="28"/>
        </w:rPr>
      </w:pPr>
      <w:r w:rsidRPr="00E2551B">
        <w:rPr>
          <w:sz w:val="28"/>
          <w:szCs w:val="28"/>
        </w:rPr>
        <w:t>Реализация поставленной цели и задач, определенный Программой позволит увеличить за текущее пятилетие в сопоставимых условиях объем промышленного производства на 2,8 %, производство валовой продукции сельского хозяйства – на 20,8 %, реальную заработную плату – на 8,5 %, привлечь в экономику района не менее 156 млн. рублей отечественных инвестиций и 3,5 млн. долларов США иностранных инвестиций.</w:t>
      </w:r>
    </w:p>
    <w:p w:rsidR="00DF7720" w:rsidRPr="00E2551B" w:rsidRDefault="00DF7720" w:rsidP="00DF7720">
      <w:pPr>
        <w:ind w:firstLine="567"/>
        <w:jc w:val="both"/>
        <w:rPr>
          <w:sz w:val="28"/>
          <w:szCs w:val="28"/>
        </w:rPr>
      </w:pPr>
      <w:r w:rsidRPr="00E2551B">
        <w:rPr>
          <w:sz w:val="28"/>
          <w:szCs w:val="28"/>
        </w:rPr>
        <w:t xml:space="preserve">В настоящее время на территории </w:t>
      </w:r>
      <w:proofErr w:type="spellStart"/>
      <w:r w:rsidRPr="00E2551B">
        <w:rPr>
          <w:sz w:val="28"/>
          <w:szCs w:val="28"/>
        </w:rPr>
        <w:t>Лельчицкого</w:t>
      </w:r>
      <w:proofErr w:type="spellEnd"/>
      <w:r w:rsidRPr="00E2551B">
        <w:rPr>
          <w:sz w:val="28"/>
          <w:szCs w:val="28"/>
        </w:rPr>
        <w:t xml:space="preserve"> района продолжается реализация </w:t>
      </w:r>
      <w:r w:rsidRPr="00E2551B">
        <w:rPr>
          <w:b/>
          <w:sz w:val="28"/>
          <w:szCs w:val="28"/>
        </w:rPr>
        <w:t>21 государственной программы</w:t>
      </w:r>
      <w:r w:rsidRPr="00E2551B">
        <w:rPr>
          <w:sz w:val="28"/>
          <w:szCs w:val="28"/>
        </w:rPr>
        <w:t>, которые сформированы в соответствии с приоритетами социально-экономического развития Республики Беларусь на 2016–2020 годы.</w:t>
      </w:r>
    </w:p>
    <w:p w:rsidR="00DF7720" w:rsidRPr="00E2551B" w:rsidRDefault="00DF7720" w:rsidP="00DF7720">
      <w:pPr>
        <w:ind w:firstLine="709"/>
        <w:jc w:val="both"/>
        <w:rPr>
          <w:sz w:val="28"/>
          <w:szCs w:val="28"/>
        </w:rPr>
      </w:pPr>
      <w:r w:rsidRPr="00E2551B">
        <w:rPr>
          <w:sz w:val="28"/>
          <w:szCs w:val="28"/>
        </w:rPr>
        <w:t xml:space="preserve">В первую очередь, это </w:t>
      </w:r>
      <w:r w:rsidRPr="00E2551B">
        <w:rPr>
          <w:b/>
          <w:spacing w:val="-4"/>
          <w:sz w:val="28"/>
          <w:szCs w:val="28"/>
        </w:rPr>
        <w:t>Государственная программа о социальной защите и содействии занятости, ”Здоровье народа и демографическая безопасность“, ”Образование и молодежная политика“, Государственная программа развития физической культуры и спорта</w:t>
      </w:r>
      <w:r w:rsidRPr="00E2551B">
        <w:rPr>
          <w:sz w:val="28"/>
          <w:szCs w:val="28"/>
        </w:rPr>
        <w:t xml:space="preserve">.  </w:t>
      </w:r>
    </w:p>
    <w:p w:rsidR="00DF7720" w:rsidRPr="00E2551B" w:rsidRDefault="00DF7720" w:rsidP="00DF7720">
      <w:pPr>
        <w:ind w:firstLine="709"/>
        <w:jc w:val="both"/>
        <w:rPr>
          <w:sz w:val="28"/>
          <w:szCs w:val="28"/>
        </w:rPr>
      </w:pPr>
      <w:r w:rsidRPr="00E2551B">
        <w:rPr>
          <w:spacing w:val="-4"/>
          <w:sz w:val="28"/>
          <w:szCs w:val="28"/>
        </w:rPr>
        <w:t>Блок государственных программ содержит мероприятия, направленные</w:t>
      </w:r>
      <w:r w:rsidRPr="00E2551B">
        <w:rPr>
          <w:sz w:val="28"/>
          <w:szCs w:val="28"/>
        </w:rPr>
        <w:t xml:space="preserve"> на развитие регионов, малых и средних поселений, сельской местности. </w:t>
      </w:r>
    </w:p>
    <w:p w:rsidR="00DF7720" w:rsidRPr="00E2551B" w:rsidRDefault="00DF7720" w:rsidP="00DF7720">
      <w:pPr>
        <w:ind w:firstLine="709"/>
        <w:jc w:val="both"/>
        <w:rPr>
          <w:sz w:val="28"/>
          <w:szCs w:val="28"/>
        </w:rPr>
      </w:pPr>
      <w:r w:rsidRPr="00E2551B">
        <w:rPr>
          <w:sz w:val="28"/>
          <w:szCs w:val="28"/>
        </w:rPr>
        <w:t xml:space="preserve">В рамках </w:t>
      </w:r>
      <w:r w:rsidRPr="00E2551B">
        <w:rPr>
          <w:b/>
          <w:sz w:val="28"/>
          <w:szCs w:val="28"/>
        </w:rPr>
        <w:t>Государственной программы ”Комфортное жилье и благоприятная среда“</w:t>
      </w:r>
      <w:r w:rsidRPr="00E2551B">
        <w:rPr>
          <w:sz w:val="28"/>
          <w:szCs w:val="28"/>
        </w:rPr>
        <w:t xml:space="preserve"> реализуется восемь подпрограмм, в том числе: ”Обеспечение качества и доступности услуг“, ”Модернизация и повышение эффективности теплоснабжения“, ”Развитие электроэнергетики и газификации села“, ”Качество и доступность бытовых услуг“. </w:t>
      </w:r>
    </w:p>
    <w:p w:rsidR="00DF7720" w:rsidRPr="00E2551B" w:rsidRDefault="00DF7720" w:rsidP="00DF7720">
      <w:pPr>
        <w:ind w:firstLine="709"/>
        <w:jc w:val="both"/>
        <w:rPr>
          <w:sz w:val="28"/>
          <w:szCs w:val="28"/>
        </w:rPr>
      </w:pPr>
      <w:r w:rsidRPr="00E2551B">
        <w:rPr>
          <w:sz w:val="28"/>
          <w:szCs w:val="28"/>
        </w:rPr>
        <w:t xml:space="preserve">Приоритетные направления развития национальной информационно-коммуникационной инфраструктуры  определены </w:t>
      </w:r>
      <w:r w:rsidRPr="00E2551B">
        <w:rPr>
          <w:b/>
          <w:sz w:val="28"/>
          <w:szCs w:val="28"/>
        </w:rPr>
        <w:t xml:space="preserve">Государственной </w:t>
      </w:r>
      <w:r w:rsidRPr="00E2551B">
        <w:rPr>
          <w:b/>
          <w:spacing w:val="-8"/>
          <w:sz w:val="28"/>
          <w:szCs w:val="28"/>
        </w:rPr>
        <w:t>программой развития цифровой экономики и информационного общества</w:t>
      </w:r>
      <w:r w:rsidRPr="00E2551B">
        <w:rPr>
          <w:spacing w:val="-8"/>
          <w:sz w:val="28"/>
          <w:szCs w:val="28"/>
        </w:rPr>
        <w:t>.</w:t>
      </w:r>
      <w:r w:rsidRPr="00E2551B">
        <w:rPr>
          <w:sz w:val="28"/>
          <w:szCs w:val="28"/>
        </w:rPr>
        <w:t xml:space="preserve"> </w:t>
      </w:r>
    </w:p>
    <w:p w:rsidR="00DF7720" w:rsidRPr="00E2551B" w:rsidRDefault="00DF7720" w:rsidP="00DF7720">
      <w:pPr>
        <w:ind w:firstLine="709"/>
        <w:jc w:val="both"/>
        <w:rPr>
          <w:sz w:val="28"/>
          <w:szCs w:val="28"/>
        </w:rPr>
      </w:pPr>
      <w:r w:rsidRPr="00E2551B">
        <w:rPr>
          <w:sz w:val="28"/>
          <w:szCs w:val="28"/>
        </w:rPr>
        <w:lastRenderedPageBreak/>
        <w:t xml:space="preserve">Мероприятия </w:t>
      </w:r>
      <w:r w:rsidRPr="00E2551B">
        <w:rPr>
          <w:b/>
          <w:sz w:val="28"/>
          <w:szCs w:val="28"/>
        </w:rPr>
        <w:t>Государственной программы по развитию и содержанию автомобильных дорог в Республике Беларусь</w:t>
      </w:r>
      <w:r w:rsidRPr="00E2551B">
        <w:rPr>
          <w:sz w:val="28"/>
          <w:szCs w:val="28"/>
        </w:rPr>
        <w:t xml:space="preserve"> направлены на улучшение транспортно-эксплуатационного состояния республиканских и местных автомобильных дорог.</w:t>
      </w:r>
    </w:p>
    <w:p w:rsidR="00DF7720" w:rsidRPr="00E2551B" w:rsidRDefault="00DF7720" w:rsidP="00DF7720">
      <w:pPr>
        <w:ind w:firstLine="709"/>
        <w:jc w:val="both"/>
        <w:rPr>
          <w:sz w:val="28"/>
          <w:szCs w:val="28"/>
        </w:rPr>
      </w:pPr>
      <w:proofErr w:type="gramStart"/>
      <w:r w:rsidRPr="00E2551B">
        <w:rPr>
          <w:sz w:val="28"/>
          <w:szCs w:val="28"/>
        </w:rPr>
        <w:t xml:space="preserve">Реализация </w:t>
      </w:r>
      <w:r w:rsidRPr="00E2551B">
        <w:rPr>
          <w:b/>
          <w:sz w:val="28"/>
          <w:szCs w:val="28"/>
        </w:rPr>
        <w:t>Государственной программы развития аграрного бизнеса</w:t>
      </w:r>
      <w:r w:rsidRPr="00E2551B">
        <w:rPr>
          <w:sz w:val="28"/>
          <w:szCs w:val="28"/>
        </w:rPr>
        <w:t xml:space="preserve"> </w:t>
      </w:r>
      <w:r w:rsidRPr="00E2551B">
        <w:rPr>
          <w:b/>
          <w:sz w:val="28"/>
          <w:szCs w:val="28"/>
        </w:rPr>
        <w:t>в Республике Беларусь</w:t>
      </w:r>
      <w:r w:rsidRPr="00E2551B">
        <w:rPr>
          <w:sz w:val="28"/>
          <w:szCs w:val="28"/>
        </w:rPr>
        <w:t xml:space="preserve"> направлена на снижение количества убыточных сельскохозяйственных организаций, повышение эффективности сельскохозяйственного производства и сбыта сельскохозяйственной продукции и продуктов питания, повышение их конкурентоспособности, обеспечение внутреннего рынка страны отечественной сельскохозяйственной продукцией и продовольствием в необходимых объемах и надлежащего качества на основе формирования рыночных механизмов хозяйствования и развития аграрного бизнеса, обеспечение положительной динамики работы аграрного</w:t>
      </w:r>
      <w:proofErr w:type="gramEnd"/>
      <w:r w:rsidRPr="00E2551B">
        <w:rPr>
          <w:sz w:val="28"/>
          <w:szCs w:val="28"/>
        </w:rPr>
        <w:t xml:space="preserve"> сектора. </w:t>
      </w:r>
    </w:p>
    <w:p w:rsidR="00DF7720" w:rsidRPr="00E2551B" w:rsidRDefault="00DF7720" w:rsidP="00DF7720">
      <w:pPr>
        <w:autoSpaceDE w:val="0"/>
        <w:autoSpaceDN w:val="0"/>
        <w:adjustRightInd w:val="0"/>
        <w:ind w:firstLine="709"/>
        <w:jc w:val="both"/>
        <w:rPr>
          <w:bCs/>
          <w:sz w:val="28"/>
          <w:szCs w:val="28"/>
        </w:rPr>
      </w:pPr>
      <w:r w:rsidRPr="00E2551B">
        <w:rPr>
          <w:bCs/>
          <w:sz w:val="28"/>
          <w:szCs w:val="28"/>
        </w:rPr>
        <w:t xml:space="preserve">9 октября </w:t>
      </w:r>
      <w:smartTag w:uri="urn:schemas-microsoft-com:office:smarttags" w:element="metricconverter">
        <w:smartTagPr>
          <w:attr w:name="ProductID" w:val="2017 г"/>
        </w:smartTagPr>
        <w:r w:rsidRPr="00E2551B">
          <w:rPr>
            <w:bCs/>
            <w:sz w:val="28"/>
            <w:szCs w:val="28"/>
          </w:rPr>
          <w:t>2017 г</w:t>
        </w:r>
      </w:smartTag>
      <w:r w:rsidRPr="00E2551B">
        <w:rPr>
          <w:bCs/>
          <w:sz w:val="28"/>
          <w:szCs w:val="28"/>
        </w:rPr>
        <w:t xml:space="preserve">. принят </w:t>
      </w:r>
      <w:r w:rsidRPr="00E2551B">
        <w:rPr>
          <w:b/>
          <w:bCs/>
          <w:sz w:val="28"/>
          <w:szCs w:val="28"/>
        </w:rPr>
        <w:t xml:space="preserve">Указ Президента Республики Беларусь </w:t>
      </w:r>
      <w:r w:rsidRPr="00E2551B">
        <w:rPr>
          <w:b/>
          <w:bCs/>
          <w:sz w:val="28"/>
          <w:szCs w:val="28"/>
        </w:rPr>
        <w:br/>
        <w:t xml:space="preserve">№ 365 ”О развитии </w:t>
      </w:r>
      <w:proofErr w:type="spellStart"/>
      <w:r w:rsidRPr="00E2551B">
        <w:rPr>
          <w:b/>
          <w:bCs/>
          <w:sz w:val="28"/>
          <w:szCs w:val="28"/>
        </w:rPr>
        <w:t>агроэкотуризма</w:t>
      </w:r>
      <w:proofErr w:type="spellEnd"/>
      <w:r w:rsidRPr="00E2551B">
        <w:rPr>
          <w:b/>
          <w:bCs/>
          <w:sz w:val="28"/>
          <w:szCs w:val="28"/>
        </w:rPr>
        <w:t>“</w:t>
      </w:r>
      <w:r w:rsidRPr="00E2551B">
        <w:rPr>
          <w:bCs/>
          <w:sz w:val="28"/>
          <w:szCs w:val="28"/>
        </w:rPr>
        <w:t>.</w:t>
      </w:r>
    </w:p>
    <w:p w:rsidR="00DF7720" w:rsidRPr="00E2551B" w:rsidRDefault="00DF7720" w:rsidP="00DF7720">
      <w:pPr>
        <w:autoSpaceDE w:val="0"/>
        <w:autoSpaceDN w:val="0"/>
        <w:adjustRightInd w:val="0"/>
        <w:ind w:firstLine="709"/>
        <w:jc w:val="both"/>
        <w:rPr>
          <w:bCs/>
          <w:sz w:val="28"/>
          <w:szCs w:val="28"/>
        </w:rPr>
      </w:pPr>
      <w:proofErr w:type="gramStart"/>
      <w:r w:rsidRPr="00E2551B">
        <w:rPr>
          <w:bCs/>
          <w:sz w:val="28"/>
          <w:szCs w:val="28"/>
        </w:rPr>
        <w:t xml:space="preserve">Основные направления государственной политики в области охраны окружающей среды нашли свое отражение в </w:t>
      </w:r>
      <w:r w:rsidRPr="00E2551B">
        <w:rPr>
          <w:b/>
          <w:bCs/>
          <w:sz w:val="28"/>
          <w:szCs w:val="28"/>
        </w:rPr>
        <w:t xml:space="preserve">Стратегии в области охраны окружающей среды на период до 2025 года, Водной стратегии на период до 2020 года, Государственной программе ”Охрана окружающей среды и устойчивое использование природных </w:t>
      </w:r>
      <w:r w:rsidRPr="00E2551B">
        <w:rPr>
          <w:b/>
          <w:bCs/>
          <w:spacing w:val="-4"/>
          <w:sz w:val="28"/>
          <w:szCs w:val="28"/>
        </w:rPr>
        <w:t>ресурсов“</w:t>
      </w:r>
      <w:r w:rsidRPr="00E2551B">
        <w:rPr>
          <w:bCs/>
          <w:spacing w:val="-4"/>
          <w:sz w:val="28"/>
          <w:szCs w:val="28"/>
        </w:rPr>
        <w:t xml:space="preserve">, а также заложены в основу </w:t>
      </w:r>
      <w:r w:rsidRPr="00E2551B">
        <w:rPr>
          <w:b/>
          <w:bCs/>
          <w:spacing w:val="-4"/>
          <w:sz w:val="28"/>
          <w:szCs w:val="28"/>
        </w:rPr>
        <w:t>Национального плана действий по развитию ”зеленой“ экономики в Республике Беларусь до 2020 года</w:t>
      </w:r>
      <w:r w:rsidRPr="00E2551B">
        <w:rPr>
          <w:bCs/>
          <w:spacing w:val="-4"/>
          <w:sz w:val="28"/>
          <w:szCs w:val="28"/>
        </w:rPr>
        <w:t>.</w:t>
      </w:r>
      <w:proofErr w:type="gramEnd"/>
    </w:p>
    <w:p w:rsidR="00DF7720" w:rsidRPr="00E2551B" w:rsidRDefault="00DF7720" w:rsidP="00DF7720">
      <w:pPr>
        <w:ind w:firstLine="709"/>
        <w:jc w:val="both"/>
        <w:rPr>
          <w:sz w:val="28"/>
          <w:szCs w:val="28"/>
        </w:rPr>
      </w:pPr>
      <w:r w:rsidRPr="00E2551B">
        <w:rPr>
          <w:sz w:val="28"/>
          <w:szCs w:val="28"/>
        </w:rPr>
        <w:t xml:space="preserve">Реализация мероприятий </w:t>
      </w:r>
      <w:r w:rsidRPr="00E2551B">
        <w:rPr>
          <w:b/>
          <w:sz w:val="28"/>
          <w:szCs w:val="28"/>
        </w:rPr>
        <w:t>Государственной программы по преодолению последствий катастрофы на Чернобыльской АЭС</w:t>
      </w:r>
      <w:r w:rsidRPr="00E2551B">
        <w:rPr>
          <w:sz w:val="28"/>
          <w:szCs w:val="28"/>
        </w:rPr>
        <w:t xml:space="preserve"> позволит обеспечить необходимый уровень инфраструктуры, безопасные условия жизнедеятельности населения, проживающего на территории радиоактивного загрязнения. Кроме того, планируется реализация в </w:t>
      </w:r>
      <w:r w:rsidRPr="00E2551B">
        <w:rPr>
          <w:spacing w:val="-4"/>
          <w:sz w:val="28"/>
          <w:szCs w:val="28"/>
        </w:rPr>
        <w:t xml:space="preserve">пострадавших районах специальных инновационных проектов, направленных </w:t>
      </w:r>
      <w:r w:rsidRPr="00E2551B">
        <w:rPr>
          <w:sz w:val="28"/>
          <w:szCs w:val="28"/>
        </w:rPr>
        <w:t>на социально-экономическое развитие этих районов.</w:t>
      </w:r>
    </w:p>
    <w:p w:rsidR="00DF7720" w:rsidRPr="00E2551B" w:rsidRDefault="00DF7720" w:rsidP="00DF7720">
      <w:pPr>
        <w:pStyle w:val="af"/>
        <w:ind w:firstLine="709"/>
        <w:rPr>
          <w:rFonts w:ascii="Times New Roman" w:hAnsi="Times New Roman"/>
          <w:sz w:val="28"/>
          <w:szCs w:val="28"/>
        </w:rPr>
      </w:pPr>
      <w:r w:rsidRPr="00E2551B">
        <w:rPr>
          <w:rFonts w:ascii="Times New Roman" w:hAnsi="Times New Roman"/>
          <w:sz w:val="28"/>
          <w:szCs w:val="28"/>
        </w:rPr>
        <w:t xml:space="preserve">Организация мер по сохранению историко-культурного наследия с привлечением средств республиканского и местных бюджетов предусмотрена </w:t>
      </w:r>
      <w:r w:rsidRPr="00E2551B">
        <w:rPr>
          <w:rFonts w:ascii="Times New Roman" w:hAnsi="Times New Roman"/>
          <w:b/>
          <w:sz w:val="28"/>
          <w:szCs w:val="28"/>
        </w:rPr>
        <w:t>Государственной инвестиционной программой</w:t>
      </w:r>
      <w:r w:rsidRPr="00E2551B">
        <w:rPr>
          <w:rFonts w:ascii="Times New Roman" w:hAnsi="Times New Roman"/>
          <w:sz w:val="28"/>
          <w:szCs w:val="28"/>
        </w:rPr>
        <w:t xml:space="preserve">, утверждаемой Главой государства на текущий год, </w:t>
      </w:r>
      <w:r w:rsidRPr="00E2551B">
        <w:rPr>
          <w:rFonts w:ascii="Times New Roman" w:hAnsi="Times New Roman"/>
          <w:b/>
          <w:sz w:val="28"/>
          <w:szCs w:val="28"/>
        </w:rPr>
        <w:t>Государственной программой ”Культура Беларуси“</w:t>
      </w:r>
      <w:r w:rsidRPr="00E2551B">
        <w:rPr>
          <w:rFonts w:ascii="Times New Roman" w:hAnsi="Times New Roman"/>
          <w:sz w:val="28"/>
          <w:szCs w:val="28"/>
        </w:rPr>
        <w:t xml:space="preserve">. </w:t>
      </w:r>
    </w:p>
    <w:p w:rsidR="00DF7720" w:rsidRPr="00E2551B" w:rsidRDefault="00DF7720" w:rsidP="00DF7720">
      <w:pPr>
        <w:autoSpaceDE w:val="0"/>
        <w:autoSpaceDN w:val="0"/>
        <w:adjustRightInd w:val="0"/>
        <w:ind w:firstLine="709"/>
        <w:jc w:val="both"/>
        <w:rPr>
          <w:bCs/>
          <w:sz w:val="28"/>
          <w:szCs w:val="28"/>
        </w:rPr>
      </w:pPr>
      <w:r w:rsidRPr="00E2551B">
        <w:rPr>
          <w:bCs/>
          <w:sz w:val="28"/>
          <w:szCs w:val="28"/>
        </w:rPr>
        <w:t xml:space="preserve">В стадии реализации находятся мероприятия, предусмотренные </w:t>
      </w:r>
      <w:r w:rsidRPr="00E2551B">
        <w:rPr>
          <w:b/>
          <w:bCs/>
          <w:sz w:val="28"/>
          <w:szCs w:val="28"/>
        </w:rPr>
        <w:t>республиканским планом мероприятий по наведению порядка на земле в 2018 году</w:t>
      </w:r>
      <w:r>
        <w:rPr>
          <w:bCs/>
          <w:sz w:val="28"/>
          <w:szCs w:val="28"/>
        </w:rPr>
        <w:t>.</w:t>
      </w:r>
    </w:p>
    <w:p w:rsidR="00DF7720" w:rsidRPr="00E2551B" w:rsidRDefault="00DF7720" w:rsidP="00DF7720">
      <w:pPr>
        <w:jc w:val="center"/>
        <w:rPr>
          <w:b/>
          <w:sz w:val="28"/>
          <w:szCs w:val="28"/>
        </w:rPr>
      </w:pPr>
      <w:r w:rsidRPr="00E2551B">
        <w:rPr>
          <w:b/>
          <w:sz w:val="28"/>
          <w:szCs w:val="28"/>
          <w:u w:val="single"/>
        </w:rPr>
        <w:t xml:space="preserve">Достигнутые </w:t>
      </w:r>
      <w:proofErr w:type="spellStart"/>
      <w:r w:rsidRPr="00E2551B">
        <w:rPr>
          <w:b/>
          <w:sz w:val="28"/>
          <w:szCs w:val="28"/>
          <w:u w:val="single"/>
        </w:rPr>
        <w:t>Лельчицким</w:t>
      </w:r>
      <w:proofErr w:type="spellEnd"/>
      <w:r w:rsidRPr="00E2551B">
        <w:rPr>
          <w:b/>
          <w:sz w:val="28"/>
          <w:szCs w:val="28"/>
          <w:u w:val="single"/>
        </w:rPr>
        <w:t xml:space="preserve"> районом результаты в текущей пятилетке</w:t>
      </w:r>
      <w:proofErr w:type="gramStart"/>
      <w:r w:rsidRPr="00E2551B">
        <w:rPr>
          <w:b/>
          <w:sz w:val="28"/>
          <w:szCs w:val="28"/>
        </w:rPr>
        <w:t xml:space="preserve"> </w:t>
      </w:r>
      <w:r w:rsidRPr="00E2551B">
        <w:rPr>
          <w:b/>
          <w:sz w:val="28"/>
          <w:szCs w:val="28"/>
        </w:rPr>
        <w:br/>
      </w:r>
      <w:r w:rsidRPr="00E2551B">
        <w:rPr>
          <w:sz w:val="28"/>
          <w:szCs w:val="28"/>
        </w:rPr>
        <w:t>В</w:t>
      </w:r>
      <w:proofErr w:type="gramEnd"/>
      <w:r w:rsidRPr="00E2551B">
        <w:rPr>
          <w:sz w:val="28"/>
          <w:szCs w:val="28"/>
        </w:rPr>
        <w:t xml:space="preserve"> 2017 году </w:t>
      </w:r>
      <w:r w:rsidRPr="00E2551B">
        <w:rPr>
          <w:b/>
          <w:sz w:val="28"/>
          <w:szCs w:val="28"/>
        </w:rPr>
        <w:t>в экономику района инвестировано в основной капитал 25,9 млн. рублей</w:t>
      </w:r>
      <w:r w:rsidRPr="00E2551B">
        <w:rPr>
          <w:sz w:val="28"/>
          <w:szCs w:val="28"/>
        </w:rPr>
        <w:t xml:space="preserve"> (по Программе 22,3 млн. рублей), сформирован экспорт товаров на сумму 6,2 млн. долларов США (по Программе–2020 – не менее 3,8 млн. долл. США). </w:t>
      </w:r>
    </w:p>
    <w:p w:rsidR="00DF7720" w:rsidRPr="00E2551B" w:rsidRDefault="00DF7720" w:rsidP="00DF7720">
      <w:pPr>
        <w:spacing w:before="120"/>
        <w:ind w:firstLine="709"/>
        <w:jc w:val="both"/>
        <w:rPr>
          <w:sz w:val="28"/>
          <w:szCs w:val="28"/>
        </w:rPr>
      </w:pPr>
      <w:r w:rsidRPr="00E2551B">
        <w:rPr>
          <w:sz w:val="28"/>
          <w:szCs w:val="28"/>
        </w:rPr>
        <w:t xml:space="preserve">В  2017 году создано 8 новых коммерческих организаций, в том числе 3 в производственной сфере. На вновь созданные предприятия и за счет расширения действующих производств в 2017 году создано 115 новых рабочих мест. </w:t>
      </w:r>
    </w:p>
    <w:p w:rsidR="00DF7720" w:rsidRPr="00E2551B" w:rsidRDefault="00DF7720" w:rsidP="00DF7720">
      <w:pPr>
        <w:autoSpaceDE w:val="0"/>
        <w:autoSpaceDN w:val="0"/>
        <w:adjustRightInd w:val="0"/>
        <w:ind w:firstLine="709"/>
        <w:jc w:val="both"/>
        <w:rPr>
          <w:bCs/>
          <w:sz w:val="28"/>
          <w:szCs w:val="28"/>
        </w:rPr>
      </w:pPr>
      <w:r w:rsidRPr="00E2551B">
        <w:rPr>
          <w:bCs/>
          <w:sz w:val="28"/>
          <w:szCs w:val="28"/>
        </w:rPr>
        <w:lastRenderedPageBreak/>
        <w:t xml:space="preserve">В 2017 году </w:t>
      </w:r>
      <w:r w:rsidRPr="00E2551B">
        <w:rPr>
          <w:b/>
          <w:bCs/>
          <w:sz w:val="28"/>
          <w:szCs w:val="28"/>
        </w:rPr>
        <w:t>обеспечена положительная динамика производства продукции сельского хозяйства в хозяйствах всех категорий</w:t>
      </w:r>
      <w:r w:rsidRPr="00E2551B">
        <w:rPr>
          <w:bCs/>
          <w:sz w:val="28"/>
          <w:szCs w:val="28"/>
        </w:rPr>
        <w:t xml:space="preserve"> – 110,3% к  </w:t>
      </w:r>
      <w:r w:rsidRPr="00E2551B">
        <w:rPr>
          <w:bCs/>
          <w:spacing w:val="-4"/>
          <w:sz w:val="28"/>
          <w:szCs w:val="28"/>
        </w:rPr>
        <w:t>уровню 2016 года.</w:t>
      </w:r>
      <w:r w:rsidRPr="00E2551B">
        <w:rPr>
          <w:bCs/>
          <w:sz w:val="28"/>
          <w:szCs w:val="28"/>
        </w:rPr>
        <w:t xml:space="preserve"> В хозяйствах всех категорий намолочено около 32 тыс. тонн зерна, что на 25,4% больше чем в 2016 году. В животноводстве отмечается прирост производства (выращивания) скота и птицы (в живом весе) к 2016 году на 17,4% (3 тыс. тонн). За 2017 год в хозяйствах всех категорий района произведено 33,4 тыс. тонн молока (101,9%). </w:t>
      </w:r>
    </w:p>
    <w:p w:rsidR="00DF7720" w:rsidRDefault="00DF7720" w:rsidP="00DF7720">
      <w:pPr>
        <w:autoSpaceDE w:val="0"/>
        <w:autoSpaceDN w:val="0"/>
        <w:adjustRightInd w:val="0"/>
        <w:ind w:firstLine="709"/>
        <w:jc w:val="both"/>
        <w:rPr>
          <w:bCs/>
          <w:sz w:val="28"/>
          <w:szCs w:val="28"/>
        </w:rPr>
      </w:pPr>
      <w:r w:rsidRPr="00E2551B">
        <w:rPr>
          <w:bCs/>
          <w:sz w:val="28"/>
          <w:szCs w:val="28"/>
        </w:rPr>
        <w:t xml:space="preserve">За прошлый год в сельскохозяйственных организациях района получено более 32 млн. рублей выручки от реализации продукции, товаров, работ, услуг (120,2% к 2016 году), рентабельность продаж сложилась на уровне 3,4%. Отсутствуют убыточные сельскохозяйственные предприятия. </w:t>
      </w:r>
    </w:p>
    <w:p w:rsidR="00DF7720" w:rsidRPr="00DF7720" w:rsidRDefault="00DF7720" w:rsidP="00DF7720">
      <w:pPr>
        <w:autoSpaceDE w:val="0"/>
        <w:autoSpaceDN w:val="0"/>
        <w:adjustRightInd w:val="0"/>
        <w:ind w:firstLine="709"/>
        <w:jc w:val="both"/>
        <w:rPr>
          <w:bCs/>
          <w:sz w:val="28"/>
          <w:szCs w:val="28"/>
        </w:rPr>
      </w:pPr>
    </w:p>
    <w:p w:rsidR="00653414" w:rsidRPr="004E4B85" w:rsidRDefault="001630FC" w:rsidP="001630FC">
      <w:pPr>
        <w:spacing w:line="280" w:lineRule="exact"/>
        <w:ind w:right="-1"/>
        <w:rPr>
          <w:b/>
          <w:sz w:val="28"/>
          <w:szCs w:val="28"/>
          <w:u w:val="single"/>
        </w:rPr>
      </w:pPr>
      <w:r w:rsidRPr="004E4B85">
        <w:rPr>
          <w:b/>
          <w:sz w:val="28"/>
          <w:szCs w:val="28"/>
          <w:u w:val="single"/>
        </w:rPr>
        <w:t>Содействие занятости населения.</w:t>
      </w:r>
    </w:p>
    <w:p w:rsidR="00653414" w:rsidRPr="004E4B85" w:rsidRDefault="00653414" w:rsidP="00653414">
      <w:pPr>
        <w:ind w:firstLine="709"/>
        <w:jc w:val="both"/>
        <w:rPr>
          <w:sz w:val="28"/>
          <w:szCs w:val="28"/>
        </w:rPr>
      </w:pPr>
      <w:r w:rsidRPr="004E4B85">
        <w:rPr>
          <w:sz w:val="28"/>
          <w:szCs w:val="28"/>
        </w:rPr>
        <w:t xml:space="preserve">Ситуация на рынке труда </w:t>
      </w:r>
      <w:proofErr w:type="spellStart"/>
      <w:r w:rsidRPr="004E4B85">
        <w:rPr>
          <w:sz w:val="28"/>
          <w:szCs w:val="28"/>
        </w:rPr>
        <w:t>Лельчицкого</w:t>
      </w:r>
      <w:proofErr w:type="spellEnd"/>
      <w:r w:rsidRPr="004E4B85">
        <w:rPr>
          <w:sz w:val="28"/>
          <w:szCs w:val="28"/>
        </w:rPr>
        <w:t xml:space="preserve"> района характеризуется относительно невысоким и стабильным уровнем регистрируемой безработицы, который составляет 0,6% против 0,9% на начало года</w:t>
      </w:r>
      <w:r w:rsidRPr="004E4B85">
        <w:rPr>
          <w:sz w:val="28"/>
          <w:szCs w:val="28"/>
        </w:rPr>
        <w:br/>
        <w:t xml:space="preserve">(на 1 января 2016 г. – 1,3%). </w:t>
      </w:r>
    </w:p>
    <w:p w:rsidR="00653414" w:rsidRPr="004E4B85" w:rsidRDefault="00653414" w:rsidP="00653414">
      <w:pPr>
        <w:ind w:firstLine="709"/>
        <w:jc w:val="both"/>
        <w:rPr>
          <w:sz w:val="28"/>
          <w:szCs w:val="28"/>
        </w:rPr>
      </w:pPr>
      <w:r w:rsidRPr="004E4B85">
        <w:rPr>
          <w:sz w:val="28"/>
          <w:szCs w:val="28"/>
        </w:rPr>
        <w:t>По состоянию на 1 января 2017 года на учете состояло</w:t>
      </w:r>
      <w:r w:rsidRPr="004E4B85">
        <w:rPr>
          <w:sz w:val="28"/>
          <w:szCs w:val="28"/>
        </w:rPr>
        <w:br/>
        <w:t xml:space="preserve">60  безработных, при этом следует отметить, что с начала года число состоящих на учете безработных уменьшилось (на 1 января 2017 численность безработных составляла 90 человек, на 1 января 2018 г. – 60 человека). </w:t>
      </w:r>
    </w:p>
    <w:p w:rsidR="00653414" w:rsidRPr="004E4B85" w:rsidRDefault="00653414" w:rsidP="00653414">
      <w:pPr>
        <w:shd w:val="clear" w:color="auto" w:fill="FFFFFF"/>
        <w:ind w:right="36" w:firstLine="709"/>
        <w:jc w:val="both"/>
        <w:rPr>
          <w:sz w:val="28"/>
          <w:szCs w:val="28"/>
        </w:rPr>
      </w:pPr>
      <w:r w:rsidRPr="004E4B85">
        <w:rPr>
          <w:sz w:val="28"/>
          <w:szCs w:val="28"/>
        </w:rPr>
        <w:t>Для рынка труда в последнее время было характерно увеличение численности граждан, обратившихся за содействием в трудоустройстве.</w:t>
      </w:r>
    </w:p>
    <w:p w:rsidR="00653414" w:rsidRPr="004E4B85" w:rsidRDefault="00653414" w:rsidP="00653414">
      <w:pPr>
        <w:ind w:firstLine="709"/>
        <w:jc w:val="both"/>
        <w:rPr>
          <w:sz w:val="28"/>
          <w:szCs w:val="28"/>
        </w:rPr>
      </w:pPr>
      <w:r w:rsidRPr="004E4B85">
        <w:rPr>
          <w:sz w:val="28"/>
          <w:szCs w:val="28"/>
        </w:rPr>
        <w:t>За 12 месяцев 2017 года за содействием в трудоустройстве в управление обратилось 720 человек, зарегистрировано в качестве безработных 578 человек или 95,9 % к уровню 2016 года (720 человека и 751 человек соответственно). В то же время увеличилось количество трудоустроенных граждан. При содействии управления трудоустроено 593 человек, из них 465 безработных (за 12 месяцев прошлого года – 611 и 497 соответственно). Уровень трудоустройства безработных составил 69,6% от числа нуждающихся (при годовом задании 48,1 %) (в 2016 году – 65 % при задании 47,5 %).</w:t>
      </w:r>
    </w:p>
    <w:p w:rsidR="00653414" w:rsidRPr="004E4B85" w:rsidRDefault="00653414" w:rsidP="00653414">
      <w:pPr>
        <w:ind w:firstLine="709"/>
        <w:jc w:val="both"/>
        <w:rPr>
          <w:sz w:val="28"/>
          <w:szCs w:val="28"/>
        </w:rPr>
      </w:pPr>
      <w:r w:rsidRPr="004E4B85">
        <w:rPr>
          <w:sz w:val="28"/>
          <w:szCs w:val="28"/>
        </w:rPr>
        <w:t xml:space="preserve">Для содействия в организации предпринимательской деятельности, деятельности по оказанию услуг в сфере </w:t>
      </w:r>
      <w:proofErr w:type="spellStart"/>
      <w:r w:rsidRPr="004E4B85">
        <w:rPr>
          <w:sz w:val="28"/>
          <w:szCs w:val="28"/>
        </w:rPr>
        <w:t>агроэкотуризма</w:t>
      </w:r>
      <w:proofErr w:type="spellEnd"/>
      <w:r w:rsidRPr="004E4B85">
        <w:rPr>
          <w:sz w:val="28"/>
          <w:szCs w:val="28"/>
        </w:rPr>
        <w:t>, ремесленной деятельности управлением оказана финансовая поддержка в виде субсидии 11 безработным гражданам, что составляет 137,5 % от годового задания.</w:t>
      </w:r>
    </w:p>
    <w:p w:rsidR="00653414" w:rsidRPr="004E4B85" w:rsidRDefault="00653414" w:rsidP="00653414">
      <w:pPr>
        <w:ind w:firstLine="709"/>
        <w:jc w:val="both"/>
        <w:rPr>
          <w:sz w:val="28"/>
          <w:szCs w:val="28"/>
        </w:rPr>
      </w:pPr>
      <w:r w:rsidRPr="004E4B85">
        <w:rPr>
          <w:sz w:val="28"/>
          <w:szCs w:val="28"/>
        </w:rPr>
        <w:t xml:space="preserve">На эти цели из средств государственного внебюджетного фонда социальной защиты населения Республики Беларусь использовано 22138,16  рублей. </w:t>
      </w:r>
    </w:p>
    <w:p w:rsidR="00653414" w:rsidRPr="004E4B85" w:rsidRDefault="00653414" w:rsidP="00653414">
      <w:pPr>
        <w:ind w:firstLine="709"/>
        <w:jc w:val="both"/>
        <w:rPr>
          <w:sz w:val="28"/>
          <w:szCs w:val="28"/>
        </w:rPr>
      </w:pPr>
      <w:r w:rsidRPr="004E4B85">
        <w:rPr>
          <w:sz w:val="28"/>
          <w:szCs w:val="28"/>
        </w:rPr>
        <w:t>Почти к</w:t>
      </w:r>
      <w:r w:rsidRPr="004E4B85">
        <w:rPr>
          <w:color w:val="000000"/>
          <w:sz w:val="28"/>
          <w:szCs w:val="28"/>
        </w:rPr>
        <w:t>аждый десятый зарегистрированный безработный относится к категориям граждан, особо нуждающихся в социальной защите. Для трудоустройства таких безработных в текущем году на предприятиях района было забронировано 54 рабочих места, на которые трудоустроены 10 человек. Всего трудоустроено 38 человек данной категории (удельный вес 52,8% при задании 35,0%)</w:t>
      </w:r>
      <w:r w:rsidRPr="004E4B85">
        <w:rPr>
          <w:sz w:val="28"/>
          <w:szCs w:val="28"/>
        </w:rPr>
        <w:t>:</w:t>
      </w:r>
    </w:p>
    <w:p w:rsidR="00653414" w:rsidRPr="004E4B85" w:rsidRDefault="00653414" w:rsidP="00653414">
      <w:pPr>
        <w:ind w:firstLine="709"/>
        <w:jc w:val="both"/>
        <w:rPr>
          <w:sz w:val="28"/>
          <w:szCs w:val="28"/>
        </w:rPr>
      </w:pPr>
      <w:r w:rsidRPr="004E4B85">
        <w:rPr>
          <w:sz w:val="28"/>
          <w:szCs w:val="28"/>
        </w:rPr>
        <w:t xml:space="preserve">На профессиональную подготовку и переподготовку по направлению службы занятости направлено 29 человек (в 2016 году – 25 человек). Удельный вес </w:t>
      </w:r>
      <w:r w:rsidRPr="004E4B85">
        <w:rPr>
          <w:sz w:val="28"/>
          <w:szCs w:val="28"/>
        </w:rPr>
        <w:lastRenderedPageBreak/>
        <w:t xml:space="preserve">граждан, направленных на обучение, в общем числе безработных, нуждающихся в трудоустройстве, составил 3,8 % при годовом задании 2,3 %. </w:t>
      </w:r>
    </w:p>
    <w:p w:rsidR="00653414" w:rsidRPr="004E4B85" w:rsidRDefault="00653414" w:rsidP="001630FC">
      <w:pPr>
        <w:shd w:val="clear" w:color="auto" w:fill="FFFFFF"/>
        <w:ind w:right="36"/>
        <w:jc w:val="both"/>
        <w:rPr>
          <w:b/>
          <w:sz w:val="28"/>
          <w:szCs w:val="28"/>
          <w:u w:val="single"/>
        </w:rPr>
      </w:pPr>
      <w:r w:rsidRPr="004E4B85">
        <w:rPr>
          <w:b/>
          <w:sz w:val="28"/>
          <w:szCs w:val="28"/>
          <w:u w:val="single"/>
        </w:rPr>
        <w:t>Предупреждение инвалидности и реабили</w:t>
      </w:r>
      <w:r w:rsidR="001630FC" w:rsidRPr="004E4B85">
        <w:rPr>
          <w:b/>
          <w:sz w:val="28"/>
          <w:szCs w:val="28"/>
          <w:u w:val="single"/>
        </w:rPr>
        <w:t>тация инвалидов</w:t>
      </w:r>
      <w:r w:rsidRPr="004E4B85">
        <w:rPr>
          <w:b/>
          <w:sz w:val="28"/>
          <w:szCs w:val="28"/>
          <w:u w:val="single"/>
        </w:rPr>
        <w:t>.</w:t>
      </w:r>
    </w:p>
    <w:p w:rsidR="00653414" w:rsidRPr="004E4B85" w:rsidRDefault="00653414" w:rsidP="00653414">
      <w:pPr>
        <w:ind w:firstLine="709"/>
        <w:jc w:val="both"/>
        <w:rPr>
          <w:rFonts w:eastAsia="Calibri"/>
          <w:color w:val="000000"/>
          <w:sz w:val="28"/>
          <w:szCs w:val="28"/>
          <w:lang w:eastAsia="en-US"/>
        </w:rPr>
      </w:pPr>
      <w:r w:rsidRPr="004E4B85">
        <w:rPr>
          <w:rFonts w:eastAsia="Calibri"/>
          <w:color w:val="000000"/>
          <w:sz w:val="28"/>
          <w:szCs w:val="28"/>
          <w:lang w:eastAsia="en-US"/>
        </w:rPr>
        <w:t>Реабилитация инвалидов включает медицинскую, профессиональную и социальную реабилитацию и осуществляется через предоставление инвалидам необходимых медицинских и других услуг.</w:t>
      </w:r>
    </w:p>
    <w:p w:rsidR="00653414" w:rsidRPr="004E4B85" w:rsidRDefault="00653414" w:rsidP="00653414">
      <w:pPr>
        <w:ind w:firstLine="709"/>
        <w:jc w:val="both"/>
        <w:rPr>
          <w:rFonts w:eastAsia="Calibri"/>
          <w:sz w:val="28"/>
          <w:szCs w:val="28"/>
          <w:lang w:eastAsia="en-US"/>
        </w:rPr>
      </w:pPr>
      <w:r w:rsidRPr="004E4B85">
        <w:rPr>
          <w:rFonts w:eastAsia="Calibri"/>
          <w:sz w:val="28"/>
          <w:szCs w:val="28"/>
          <w:lang w:eastAsia="en-US"/>
        </w:rPr>
        <w:t>Ежегодно до мая проводится комплексный медицинский осмотр ветеранов ВОВ, других льготных категорий лиц, по результатам которого оформляются заключения комиссии, составляются индивидуальные планы лечебно-реабилитационных мероприятий.</w:t>
      </w:r>
    </w:p>
    <w:p w:rsidR="00653414" w:rsidRPr="004E4B85" w:rsidRDefault="00653414" w:rsidP="00653414">
      <w:pPr>
        <w:ind w:firstLine="709"/>
        <w:jc w:val="both"/>
        <w:rPr>
          <w:rFonts w:eastAsia="Calibri"/>
          <w:sz w:val="28"/>
          <w:szCs w:val="28"/>
          <w:lang w:eastAsia="en-US"/>
        </w:rPr>
      </w:pPr>
      <w:r w:rsidRPr="004E4B85">
        <w:rPr>
          <w:rFonts w:eastAsia="Calibri"/>
          <w:sz w:val="28"/>
          <w:szCs w:val="28"/>
          <w:lang w:eastAsia="en-US"/>
        </w:rPr>
        <w:t>Реабилитация, как предупреждение инвалидности и реабилитация инвалидов проводится  в учреждении здравоохранения «</w:t>
      </w:r>
      <w:proofErr w:type="spellStart"/>
      <w:r w:rsidRPr="004E4B85">
        <w:rPr>
          <w:rFonts w:eastAsia="Calibri"/>
          <w:sz w:val="28"/>
          <w:szCs w:val="28"/>
          <w:lang w:eastAsia="en-US"/>
        </w:rPr>
        <w:t>Лельчицкая</w:t>
      </w:r>
      <w:proofErr w:type="spellEnd"/>
      <w:r w:rsidRPr="004E4B85">
        <w:rPr>
          <w:rFonts w:eastAsia="Calibri"/>
          <w:sz w:val="28"/>
          <w:szCs w:val="28"/>
          <w:lang w:eastAsia="en-US"/>
        </w:rPr>
        <w:t xml:space="preserve"> центральная районная больница», как первичного этапа. Кроме того в ЛЦРБ выделено 4 палаты  для ВОВ и инвалидов ВОВ, получивших инвалидность при исполнении обязанностей военной службы. На второй этап пациенты направляются в специализированные реабилитационные отделения г. Мозыря, Гомельского госпиталя ИОВ.</w:t>
      </w:r>
    </w:p>
    <w:p w:rsidR="00653414" w:rsidRPr="004E4B85" w:rsidRDefault="00653414" w:rsidP="001630FC">
      <w:pPr>
        <w:shd w:val="clear" w:color="auto" w:fill="FFFFFF"/>
        <w:ind w:right="36"/>
        <w:jc w:val="both"/>
        <w:rPr>
          <w:b/>
          <w:sz w:val="28"/>
          <w:szCs w:val="28"/>
          <w:u w:val="single"/>
        </w:rPr>
      </w:pPr>
      <w:proofErr w:type="spellStart"/>
      <w:r w:rsidRPr="004E4B85">
        <w:rPr>
          <w:b/>
          <w:sz w:val="28"/>
          <w:szCs w:val="28"/>
          <w:u w:val="single"/>
        </w:rPr>
        <w:t>Безбарьерная</w:t>
      </w:r>
      <w:proofErr w:type="spellEnd"/>
      <w:r w:rsidRPr="004E4B85">
        <w:rPr>
          <w:b/>
          <w:sz w:val="28"/>
          <w:szCs w:val="28"/>
          <w:u w:val="single"/>
        </w:rPr>
        <w:t xml:space="preserve"> среда жизнедеятельности инвали</w:t>
      </w:r>
      <w:r w:rsidR="001630FC" w:rsidRPr="004E4B85">
        <w:rPr>
          <w:b/>
          <w:sz w:val="28"/>
          <w:szCs w:val="28"/>
          <w:u w:val="single"/>
        </w:rPr>
        <w:t>дов и физически ослабленных лиц</w:t>
      </w:r>
      <w:r w:rsidRPr="004E4B85">
        <w:rPr>
          <w:b/>
          <w:sz w:val="28"/>
          <w:szCs w:val="28"/>
          <w:u w:val="single"/>
        </w:rPr>
        <w:t>.</w:t>
      </w:r>
    </w:p>
    <w:p w:rsidR="00653414" w:rsidRPr="004E4B85" w:rsidRDefault="00653414" w:rsidP="00653414">
      <w:pPr>
        <w:pStyle w:val="newncpi"/>
        <w:ind w:firstLine="709"/>
        <w:rPr>
          <w:sz w:val="28"/>
          <w:szCs w:val="28"/>
        </w:rPr>
      </w:pPr>
      <w:r w:rsidRPr="004E4B85">
        <w:rPr>
          <w:sz w:val="28"/>
          <w:szCs w:val="28"/>
        </w:rPr>
        <w:t xml:space="preserve">Реализация мероприятий по созданию </w:t>
      </w:r>
      <w:proofErr w:type="spellStart"/>
      <w:r w:rsidRPr="004E4B85">
        <w:rPr>
          <w:sz w:val="28"/>
          <w:szCs w:val="28"/>
        </w:rPr>
        <w:t>безбарьерной</w:t>
      </w:r>
      <w:proofErr w:type="spellEnd"/>
      <w:r w:rsidRPr="004E4B85">
        <w:rPr>
          <w:sz w:val="28"/>
          <w:szCs w:val="28"/>
        </w:rPr>
        <w:t xml:space="preserve"> среды способствует повышению доступности среды жизнедеятельности для инвалидов и физически ослабленных лиц.</w:t>
      </w:r>
    </w:p>
    <w:p w:rsidR="00653414" w:rsidRPr="004E4B85" w:rsidRDefault="00653414" w:rsidP="00653414">
      <w:pPr>
        <w:ind w:firstLine="708"/>
        <w:jc w:val="both"/>
        <w:rPr>
          <w:sz w:val="28"/>
          <w:szCs w:val="28"/>
        </w:rPr>
      </w:pPr>
      <w:r w:rsidRPr="004E4B85">
        <w:rPr>
          <w:sz w:val="28"/>
          <w:szCs w:val="28"/>
        </w:rPr>
        <w:t xml:space="preserve">По состоянию на 1 января 2017 года на территории района проживало граждан пожилого возраста – 6559 человек, 1487 инвалидов (6,1 % от всего населения </w:t>
      </w:r>
      <w:proofErr w:type="spellStart"/>
      <w:r w:rsidRPr="004E4B85">
        <w:rPr>
          <w:sz w:val="28"/>
          <w:szCs w:val="28"/>
        </w:rPr>
        <w:t>Лельчицкого</w:t>
      </w:r>
      <w:proofErr w:type="spellEnd"/>
      <w:r w:rsidRPr="004E4B85">
        <w:rPr>
          <w:sz w:val="28"/>
          <w:szCs w:val="28"/>
        </w:rPr>
        <w:t xml:space="preserve"> района), из них инвалидов 1 группы – 308 человек, 2 группы – 536 человек, 3 группы – 547 человек, 96 – детей-инвалидов.</w:t>
      </w:r>
    </w:p>
    <w:p w:rsidR="00653414" w:rsidRPr="004E4B85" w:rsidRDefault="00653414" w:rsidP="00653414">
      <w:pPr>
        <w:pStyle w:val="a3"/>
        <w:ind w:left="0" w:firstLine="709"/>
        <w:jc w:val="both"/>
        <w:rPr>
          <w:sz w:val="28"/>
          <w:szCs w:val="28"/>
        </w:rPr>
      </w:pPr>
      <w:r w:rsidRPr="004E4B85">
        <w:rPr>
          <w:sz w:val="28"/>
          <w:szCs w:val="28"/>
        </w:rPr>
        <w:t xml:space="preserve">В 2017 году было выделено 5983,84 рублей, которые были направлены на создание </w:t>
      </w:r>
      <w:proofErr w:type="spellStart"/>
      <w:r w:rsidRPr="004E4B85">
        <w:rPr>
          <w:sz w:val="28"/>
          <w:szCs w:val="28"/>
        </w:rPr>
        <w:t>безбарьерной</w:t>
      </w:r>
      <w:proofErr w:type="spellEnd"/>
      <w:r w:rsidRPr="004E4B85">
        <w:rPr>
          <w:sz w:val="28"/>
          <w:szCs w:val="28"/>
        </w:rPr>
        <w:t xml:space="preserve"> среды </w:t>
      </w:r>
      <w:proofErr w:type="gramStart"/>
      <w:r w:rsidRPr="004E4B85">
        <w:rPr>
          <w:sz w:val="28"/>
          <w:szCs w:val="28"/>
        </w:rPr>
        <w:t>в</w:t>
      </w:r>
      <w:proofErr w:type="gramEnd"/>
      <w:r w:rsidRPr="004E4B85">
        <w:rPr>
          <w:sz w:val="28"/>
          <w:szCs w:val="28"/>
        </w:rPr>
        <w:t xml:space="preserve"> УЗ «</w:t>
      </w:r>
      <w:proofErr w:type="spellStart"/>
      <w:r w:rsidRPr="004E4B85">
        <w:rPr>
          <w:sz w:val="28"/>
          <w:szCs w:val="28"/>
        </w:rPr>
        <w:t>Лельчицкая</w:t>
      </w:r>
      <w:proofErr w:type="spellEnd"/>
      <w:r w:rsidRPr="004E4B85">
        <w:rPr>
          <w:sz w:val="28"/>
          <w:szCs w:val="28"/>
        </w:rPr>
        <w:t xml:space="preserve"> ЦРБ», а именно:</w:t>
      </w:r>
    </w:p>
    <w:p w:rsidR="00653414" w:rsidRPr="004E4B85" w:rsidRDefault="00653414" w:rsidP="00653414">
      <w:pPr>
        <w:rPr>
          <w:sz w:val="28"/>
          <w:szCs w:val="28"/>
        </w:rPr>
      </w:pPr>
      <w:r w:rsidRPr="004E4B85">
        <w:rPr>
          <w:sz w:val="28"/>
          <w:szCs w:val="28"/>
        </w:rPr>
        <w:t xml:space="preserve">-  </w:t>
      </w:r>
      <w:r w:rsidRPr="004E4B85">
        <w:rPr>
          <w:rFonts w:eastAsia="Calibri"/>
          <w:sz w:val="28"/>
          <w:szCs w:val="28"/>
        </w:rPr>
        <w:t>замена дверных блоков на входе в здание акушерского корпуса;</w:t>
      </w:r>
    </w:p>
    <w:p w:rsidR="00653414" w:rsidRPr="004E4B85" w:rsidRDefault="00653414" w:rsidP="00653414">
      <w:pPr>
        <w:rPr>
          <w:sz w:val="28"/>
          <w:szCs w:val="28"/>
        </w:rPr>
      </w:pPr>
      <w:r w:rsidRPr="004E4B85">
        <w:rPr>
          <w:sz w:val="28"/>
          <w:szCs w:val="28"/>
        </w:rPr>
        <w:t xml:space="preserve">- </w:t>
      </w:r>
      <w:r w:rsidRPr="004E4B85">
        <w:rPr>
          <w:rFonts w:eastAsia="Calibri"/>
          <w:sz w:val="28"/>
          <w:szCs w:val="28"/>
        </w:rPr>
        <w:t>устройство визуальной информации о размещении служб, помещений, ремонт дорожек, участков тротуаров;</w:t>
      </w:r>
    </w:p>
    <w:p w:rsidR="00653414" w:rsidRPr="004E4B85" w:rsidRDefault="00653414" w:rsidP="00653414">
      <w:pPr>
        <w:rPr>
          <w:rFonts w:eastAsia="Calibri"/>
          <w:sz w:val="28"/>
          <w:szCs w:val="28"/>
        </w:rPr>
      </w:pPr>
      <w:r w:rsidRPr="004E4B85">
        <w:rPr>
          <w:sz w:val="28"/>
          <w:szCs w:val="28"/>
        </w:rPr>
        <w:t xml:space="preserve">- </w:t>
      </w:r>
      <w:r w:rsidRPr="004E4B85">
        <w:rPr>
          <w:rFonts w:eastAsia="Calibri"/>
          <w:sz w:val="28"/>
          <w:szCs w:val="28"/>
        </w:rPr>
        <w:t>устройство козырька</w:t>
      </w:r>
      <w:r w:rsidRPr="004E4B85">
        <w:rPr>
          <w:sz w:val="28"/>
          <w:szCs w:val="28"/>
        </w:rPr>
        <w:t xml:space="preserve"> на входе в здание поликлиники</w:t>
      </w:r>
      <w:r w:rsidRPr="004E4B85">
        <w:rPr>
          <w:rFonts w:eastAsia="Calibri"/>
          <w:sz w:val="28"/>
          <w:szCs w:val="28"/>
        </w:rPr>
        <w:t>;</w:t>
      </w:r>
    </w:p>
    <w:p w:rsidR="00653414" w:rsidRPr="004E4B85" w:rsidRDefault="00653414" w:rsidP="00653414">
      <w:pPr>
        <w:rPr>
          <w:sz w:val="28"/>
          <w:szCs w:val="28"/>
        </w:rPr>
      </w:pPr>
      <w:r w:rsidRPr="004E4B85">
        <w:rPr>
          <w:sz w:val="28"/>
          <w:szCs w:val="28"/>
        </w:rPr>
        <w:t xml:space="preserve">- </w:t>
      </w:r>
      <w:r w:rsidRPr="004E4B85">
        <w:rPr>
          <w:rFonts w:eastAsia="Calibri"/>
          <w:sz w:val="28"/>
          <w:szCs w:val="28"/>
        </w:rPr>
        <w:t>ремонт входов в здания с устройством поручней на пандусах и крыльцах зданий акушерского корпуса, поликлиники, инфекционного</w:t>
      </w:r>
      <w:r w:rsidRPr="004E4B85">
        <w:rPr>
          <w:sz w:val="28"/>
          <w:szCs w:val="28"/>
        </w:rPr>
        <w:t xml:space="preserve"> отделения.</w:t>
      </w:r>
    </w:p>
    <w:p w:rsidR="00653414" w:rsidRPr="004E4B85" w:rsidRDefault="00653414" w:rsidP="00653414">
      <w:pPr>
        <w:jc w:val="both"/>
        <w:rPr>
          <w:sz w:val="28"/>
          <w:szCs w:val="28"/>
        </w:rPr>
      </w:pPr>
      <w:r w:rsidRPr="004E4B85">
        <w:rPr>
          <w:sz w:val="28"/>
          <w:szCs w:val="28"/>
        </w:rPr>
        <w:tab/>
        <w:t xml:space="preserve">Кроме этого за счет средств </w:t>
      </w:r>
      <w:proofErr w:type="spellStart"/>
      <w:r w:rsidRPr="004E4B85">
        <w:rPr>
          <w:sz w:val="28"/>
          <w:szCs w:val="28"/>
        </w:rPr>
        <w:t>внебюджета</w:t>
      </w:r>
      <w:proofErr w:type="spellEnd"/>
      <w:r w:rsidRPr="004E4B85">
        <w:rPr>
          <w:sz w:val="28"/>
          <w:szCs w:val="28"/>
        </w:rPr>
        <w:t xml:space="preserve"> выполнены работы по устройству пандусов и поручней на крыльце входа в здания </w:t>
      </w:r>
      <w:proofErr w:type="spellStart"/>
      <w:r w:rsidRPr="004E4B85">
        <w:rPr>
          <w:sz w:val="28"/>
          <w:szCs w:val="28"/>
        </w:rPr>
        <w:t>Симоничской</w:t>
      </w:r>
      <w:proofErr w:type="spellEnd"/>
      <w:r w:rsidRPr="004E4B85">
        <w:rPr>
          <w:sz w:val="28"/>
          <w:szCs w:val="28"/>
        </w:rPr>
        <w:t xml:space="preserve"> БСУ, </w:t>
      </w:r>
      <w:proofErr w:type="spellStart"/>
      <w:r w:rsidRPr="004E4B85">
        <w:rPr>
          <w:sz w:val="28"/>
          <w:szCs w:val="28"/>
        </w:rPr>
        <w:t>Тонежской</w:t>
      </w:r>
      <w:proofErr w:type="spellEnd"/>
      <w:r w:rsidRPr="004E4B85">
        <w:rPr>
          <w:sz w:val="28"/>
          <w:szCs w:val="28"/>
        </w:rPr>
        <w:t xml:space="preserve"> УБ, </w:t>
      </w:r>
      <w:proofErr w:type="spellStart"/>
      <w:r w:rsidRPr="004E4B85">
        <w:rPr>
          <w:sz w:val="28"/>
          <w:szCs w:val="28"/>
        </w:rPr>
        <w:t>Глушковичской</w:t>
      </w:r>
      <w:proofErr w:type="spellEnd"/>
      <w:r w:rsidRPr="004E4B85">
        <w:rPr>
          <w:sz w:val="28"/>
          <w:szCs w:val="28"/>
        </w:rPr>
        <w:t xml:space="preserve"> УБ. За счет сре</w:t>
      </w:r>
      <w:proofErr w:type="gramStart"/>
      <w:r w:rsidRPr="004E4B85">
        <w:rPr>
          <w:sz w:val="28"/>
          <w:szCs w:val="28"/>
        </w:rPr>
        <w:t>дств сп</w:t>
      </w:r>
      <w:proofErr w:type="gramEnd"/>
      <w:r w:rsidRPr="004E4B85">
        <w:rPr>
          <w:sz w:val="28"/>
          <w:szCs w:val="28"/>
        </w:rPr>
        <w:t>онсорской помощи выполнены работы по текущему ремонту крыльца с устройством пандуса в здании поликлиники.</w:t>
      </w:r>
    </w:p>
    <w:p w:rsidR="00653414" w:rsidRPr="004E4B85" w:rsidRDefault="00653414" w:rsidP="00653414">
      <w:pPr>
        <w:jc w:val="both"/>
        <w:rPr>
          <w:rFonts w:eastAsia="Calibri"/>
          <w:sz w:val="28"/>
          <w:szCs w:val="28"/>
        </w:rPr>
      </w:pPr>
      <w:r w:rsidRPr="004E4B85">
        <w:rPr>
          <w:sz w:val="28"/>
          <w:szCs w:val="28"/>
        </w:rPr>
        <w:tab/>
        <w:t xml:space="preserve">В 2017 году за счет средств исполнителей выполнены работы по устройству пандуса в ГУ «Районный дом ремесел </w:t>
      </w:r>
      <w:proofErr w:type="spellStart"/>
      <w:r w:rsidRPr="004E4B85">
        <w:rPr>
          <w:sz w:val="28"/>
          <w:szCs w:val="28"/>
        </w:rPr>
        <w:t>г.п</w:t>
      </w:r>
      <w:proofErr w:type="spellEnd"/>
      <w:r w:rsidRPr="004E4B85">
        <w:rPr>
          <w:sz w:val="28"/>
          <w:szCs w:val="28"/>
        </w:rPr>
        <w:t xml:space="preserve">. Лельчицы», которые были запланированы на 2016 год.    </w:t>
      </w:r>
    </w:p>
    <w:p w:rsidR="00653414" w:rsidRPr="004E4B85" w:rsidRDefault="00653414" w:rsidP="001630FC">
      <w:pPr>
        <w:shd w:val="clear" w:color="auto" w:fill="FFFFFF"/>
        <w:ind w:right="36"/>
        <w:jc w:val="both"/>
        <w:rPr>
          <w:b/>
          <w:sz w:val="28"/>
          <w:szCs w:val="28"/>
          <w:u w:val="single"/>
        </w:rPr>
      </w:pPr>
      <w:r w:rsidRPr="004E4B85">
        <w:rPr>
          <w:b/>
          <w:sz w:val="28"/>
          <w:szCs w:val="28"/>
          <w:u w:val="single"/>
        </w:rPr>
        <w:t>Социальная интегра</w:t>
      </w:r>
      <w:r w:rsidR="001630FC" w:rsidRPr="004E4B85">
        <w:rPr>
          <w:b/>
          <w:sz w:val="28"/>
          <w:szCs w:val="28"/>
          <w:u w:val="single"/>
        </w:rPr>
        <w:t>ция инвалидов и пожилых граждан.</w:t>
      </w:r>
    </w:p>
    <w:p w:rsidR="00653414" w:rsidRPr="004E4B85" w:rsidRDefault="00653414" w:rsidP="00653414">
      <w:pPr>
        <w:ind w:firstLine="709"/>
        <w:jc w:val="both"/>
        <w:rPr>
          <w:bCs/>
          <w:color w:val="000000"/>
          <w:sz w:val="28"/>
          <w:szCs w:val="28"/>
        </w:rPr>
      </w:pPr>
      <w:r w:rsidRPr="004E4B85">
        <w:rPr>
          <w:bCs/>
          <w:color w:val="000000"/>
          <w:sz w:val="28"/>
          <w:szCs w:val="28"/>
        </w:rPr>
        <w:t>Реализация мероприятий  направлена на повышение качества жизни инвалидов и пожилых граждан путем создания условий для проживания и эффективного участия в жизни общества.</w:t>
      </w:r>
    </w:p>
    <w:p w:rsidR="00653414" w:rsidRPr="004E4B85" w:rsidRDefault="00653414" w:rsidP="00653414">
      <w:pPr>
        <w:ind w:firstLine="709"/>
        <w:jc w:val="both"/>
        <w:rPr>
          <w:bCs/>
          <w:sz w:val="28"/>
          <w:szCs w:val="28"/>
        </w:rPr>
      </w:pPr>
      <w:r w:rsidRPr="004E4B85">
        <w:rPr>
          <w:bCs/>
          <w:sz w:val="28"/>
          <w:szCs w:val="28"/>
        </w:rPr>
        <w:lastRenderedPageBreak/>
        <w:t>На учёте в учреждении «</w:t>
      </w:r>
      <w:proofErr w:type="spellStart"/>
      <w:r w:rsidRPr="004E4B85">
        <w:rPr>
          <w:bCs/>
          <w:sz w:val="28"/>
          <w:szCs w:val="28"/>
        </w:rPr>
        <w:t>Лельчицкий</w:t>
      </w:r>
      <w:proofErr w:type="spellEnd"/>
      <w:r w:rsidRPr="004E4B85">
        <w:rPr>
          <w:bCs/>
          <w:sz w:val="28"/>
          <w:szCs w:val="28"/>
        </w:rPr>
        <w:t xml:space="preserve"> территориальный центр социального обслуживания населения» (далее – центр) состоит 9988 граждан, относящихся к социально незащищённым категориям. Из них 307 - одинокие пожилые граждане, 2</w:t>
      </w:r>
      <w:r w:rsidRPr="004E4B85">
        <w:rPr>
          <w:bCs/>
          <w:sz w:val="28"/>
          <w:szCs w:val="28"/>
          <w:lang w:val="be-BY"/>
        </w:rPr>
        <w:t>202</w:t>
      </w:r>
      <w:r w:rsidRPr="004E4B85">
        <w:rPr>
          <w:bCs/>
          <w:sz w:val="28"/>
          <w:szCs w:val="28"/>
        </w:rPr>
        <w:t xml:space="preserve">– одиноко проживающие, 13 – ветеранов ВОВ, 77 человек – из числа пострадавших от последствий войн. </w:t>
      </w:r>
    </w:p>
    <w:p w:rsidR="00653414" w:rsidRPr="004E4B85" w:rsidRDefault="00653414" w:rsidP="00653414">
      <w:pPr>
        <w:widowControl w:val="0"/>
        <w:shd w:val="clear" w:color="auto" w:fill="FFFFFF"/>
        <w:autoSpaceDE w:val="0"/>
        <w:autoSpaceDN w:val="0"/>
        <w:adjustRightInd w:val="0"/>
        <w:ind w:right="284" w:firstLine="57"/>
        <w:jc w:val="both"/>
        <w:rPr>
          <w:sz w:val="28"/>
          <w:szCs w:val="28"/>
        </w:rPr>
      </w:pPr>
      <w:r w:rsidRPr="004E4B85">
        <w:rPr>
          <w:sz w:val="28"/>
          <w:szCs w:val="28"/>
        </w:rPr>
        <w:t>Ежегодно работниками Центра совместно с работниками сельских Советов  (в том числе и в составе смотровых комиссий) проводится обследование материально-бытовых условий их жизни, определяются нужды и запросы, по результатам которых разрабатываются и реализуются мероприятия по оказанию необходимой помощи этой категории граждан.</w:t>
      </w:r>
    </w:p>
    <w:p w:rsidR="00653414" w:rsidRPr="004E4B85" w:rsidRDefault="00653414" w:rsidP="00653414">
      <w:pPr>
        <w:pStyle w:val="a5"/>
        <w:spacing w:line="240" w:lineRule="auto"/>
        <w:ind w:left="57" w:right="284" w:firstLine="709"/>
        <w:jc w:val="both"/>
        <w:rPr>
          <w:szCs w:val="28"/>
          <w:lang w:val="be-BY"/>
        </w:rPr>
      </w:pPr>
      <w:r w:rsidRPr="004E4B85">
        <w:rPr>
          <w:szCs w:val="28"/>
        </w:rPr>
        <w:t>В 2017 году в рамках по реализации Государственной программы «О социальной защите и содействии занятости населения на 2016-2020 годы», в 70 домовладениях одиноких установлены 73 АПИ и 3 с выводом сигнально-звукового устройства на фасад дома</w:t>
      </w:r>
      <w:r w:rsidRPr="004E4B85">
        <w:rPr>
          <w:szCs w:val="28"/>
          <w:lang w:val="be-BY"/>
        </w:rPr>
        <w:t>,</w:t>
      </w:r>
      <w:r w:rsidRPr="004E4B85">
        <w:rPr>
          <w:szCs w:val="28"/>
        </w:rPr>
        <w:t xml:space="preserve"> на эти цели израсходовано 1248</w:t>
      </w:r>
      <w:r w:rsidRPr="004E4B85">
        <w:rPr>
          <w:b/>
          <w:szCs w:val="28"/>
        </w:rPr>
        <w:t xml:space="preserve"> </w:t>
      </w:r>
      <w:r w:rsidRPr="004E4B85">
        <w:rPr>
          <w:szCs w:val="28"/>
        </w:rPr>
        <w:t>рублей.</w:t>
      </w:r>
    </w:p>
    <w:p w:rsidR="00653414" w:rsidRPr="004E4B85" w:rsidRDefault="00653414" w:rsidP="00653414">
      <w:pPr>
        <w:ind w:right="284" w:firstLine="709"/>
        <w:jc w:val="both"/>
        <w:rPr>
          <w:sz w:val="28"/>
          <w:szCs w:val="28"/>
        </w:rPr>
      </w:pPr>
      <w:r w:rsidRPr="004E4B85">
        <w:rPr>
          <w:sz w:val="28"/>
          <w:szCs w:val="28"/>
        </w:rPr>
        <w:t xml:space="preserve">Одним из востребованных видов социального обслуживания остается обслуживание пожилых граждан и инвалидов на дому. На надомном обслуживании в отделении социальной помощи на дому находится  582 человека (86 граждан проживает в городе, 496 - в сельской местности), из них 108 - одинокие пожилые граждане, 1 - ветераны Великой Отечественной войны, 6 - лица, пострадавшие от последствий войн. </w:t>
      </w:r>
    </w:p>
    <w:p w:rsidR="00653414" w:rsidRPr="004E4B85" w:rsidRDefault="00653414" w:rsidP="00653414">
      <w:pPr>
        <w:pStyle w:val="a5"/>
        <w:spacing w:line="240" w:lineRule="auto"/>
        <w:ind w:right="284" w:firstLine="709"/>
        <w:jc w:val="both"/>
        <w:rPr>
          <w:bCs/>
          <w:szCs w:val="28"/>
          <w:lang w:val="be-BY"/>
        </w:rPr>
      </w:pPr>
      <w:r w:rsidRPr="004E4B85">
        <w:rPr>
          <w:szCs w:val="28"/>
        </w:rPr>
        <w:t>Ф</w:t>
      </w:r>
      <w:r w:rsidRPr="004E4B85">
        <w:rPr>
          <w:bCs/>
          <w:szCs w:val="28"/>
        </w:rPr>
        <w:t xml:space="preserve">ункционирует пункт проката, где выдаются </w:t>
      </w:r>
      <w:r w:rsidRPr="004E4B85">
        <w:rPr>
          <w:szCs w:val="28"/>
        </w:rPr>
        <w:t xml:space="preserve">на безвозмездной основе во временное пользование </w:t>
      </w:r>
      <w:r w:rsidRPr="004E4B85">
        <w:rPr>
          <w:bCs/>
          <w:szCs w:val="28"/>
        </w:rPr>
        <w:t>технические средства реабилитации</w:t>
      </w:r>
      <w:r w:rsidRPr="004E4B85">
        <w:rPr>
          <w:bCs/>
          <w:szCs w:val="28"/>
          <w:lang w:val="be-BY"/>
        </w:rPr>
        <w:t>, в 2017 году инвалидные коляски получили 3 человека.</w:t>
      </w:r>
    </w:p>
    <w:p w:rsidR="00653414" w:rsidRPr="004E4B85" w:rsidRDefault="00653414" w:rsidP="00653414">
      <w:pPr>
        <w:pStyle w:val="a5"/>
        <w:spacing w:line="240" w:lineRule="auto"/>
        <w:ind w:right="284"/>
        <w:jc w:val="both"/>
        <w:rPr>
          <w:bCs/>
          <w:szCs w:val="28"/>
        </w:rPr>
      </w:pPr>
      <w:r w:rsidRPr="004E4B85">
        <w:rPr>
          <w:bCs/>
          <w:szCs w:val="28"/>
          <w:lang w:val="be-BY"/>
        </w:rPr>
        <w:t xml:space="preserve">          </w:t>
      </w:r>
      <w:r w:rsidRPr="004E4B85">
        <w:rPr>
          <w:bCs/>
          <w:szCs w:val="28"/>
        </w:rPr>
        <w:t xml:space="preserve">Гражданам, утратившим двигательную активность, оказываются услуги сиделки (за </w:t>
      </w:r>
      <w:r w:rsidRPr="004E4B85">
        <w:rPr>
          <w:bCs/>
          <w:szCs w:val="28"/>
          <w:lang w:val="be-BY"/>
        </w:rPr>
        <w:t>2017 год</w:t>
      </w:r>
      <w:r w:rsidRPr="004E4B85">
        <w:rPr>
          <w:bCs/>
          <w:szCs w:val="28"/>
        </w:rPr>
        <w:t xml:space="preserve"> услуги были предоставлены </w:t>
      </w:r>
      <w:r w:rsidRPr="004E4B85">
        <w:rPr>
          <w:bCs/>
          <w:szCs w:val="28"/>
          <w:lang w:val="be-BY"/>
        </w:rPr>
        <w:t>1</w:t>
      </w:r>
      <w:r w:rsidRPr="004E4B85">
        <w:rPr>
          <w:bCs/>
          <w:szCs w:val="28"/>
        </w:rPr>
        <w:t xml:space="preserve">инвалиду </w:t>
      </w:r>
      <w:r w:rsidRPr="004E4B85">
        <w:rPr>
          <w:bCs/>
          <w:szCs w:val="28"/>
          <w:lang w:val="be-BY"/>
        </w:rPr>
        <w:t>1</w:t>
      </w:r>
      <w:r w:rsidRPr="004E4B85">
        <w:rPr>
          <w:bCs/>
          <w:szCs w:val="28"/>
        </w:rPr>
        <w:t xml:space="preserve"> группы). </w:t>
      </w:r>
    </w:p>
    <w:p w:rsidR="00653414" w:rsidRPr="004E4B85" w:rsidRDefault="00653414" w:rsidP="00653414">
      <w:pPr>
        <w:ind w:firstLine="709"/>
        <w:jc w:val="both"/>
        <w:rPr>
          <w:color w:val="000000"/>
          <w:sz w:val="28"/>
          <w:szCs w:val="28"/>
        </w:rPr>
      </w:pPr>
      <w:r w:rsidRPr="004E4B85">
        <w:rPr>
          <w:sz w:val="28"/>
          <w:szCs w:val="28"/>
        </w:rPr>
        <w:t xml:space="preserve">В целях обеспечения безопасного проживания пожилых людей и инвалидов совместно со специалистами районного отдела по чрезвычайным ситуациям обследуются домовладения указанных категорий граждан на соответствие противопожарным требованиям, проводится инструктивно-разъяснительная работа. Всего в 2017 году обследовано </w:t>
      </w:r>
      <w:r w:rsidRPr="004E4B85">
        <w:rPr>
          <w:sz w:val="28"/>
          <w:szCs w:val="28"/>
          <w:lang w:val="be-BY"/>
        </w:rPr>
        <w:t>5037</w:t>
      </w:r>
      <w:r w:rsidRPr="004E4B85">
        <w:rPr>
          <w:sz w:val="28"/>
          <w:szCs w:val="28"/>
        </w:rPr>
        <w:t xml:space="preserve"> домовладений и квартир, в которых проживают граждане старше трудоспособного возраста, </w:t>
      </w:r>
      <w:r w:rsidRPr="004E4B85">
        <w:rPr>
          <w:color w:val="000000"/>
          <w:sz w:val="28"/>
          <w:szCs w:val="28"/>
        </w:rPr>
        <w:t>инвалиды и семьи, воспитывающие несовершеннолетних детей.</w:t>
      </w:r>
    </w:p>
    <w:p w:rsidR="00653414" w:rsidRPr="004E4B85" w:rsidRDefault="00653414" w:rsidP="00653414">
      <w:pPr>
        <w:pStyle w:val="a5"/>
        <w:spacing w:line="240" w:lineRule="auto"/>
        <w:ind w:right="284" w:firstLine="709"/>
        <w:jc w:val="both"/>
        <w:rPr>
          <w:bCs/>
          <w:szCs w:val="28"/>
        </w:rPr>
      </w:pPr>
      <w:proofErr w:type="gramStart"/>
      <w:r w:rsidRPr="004E4B85">
        <w:rPr>
          <w:bCs/>
          <w:szCs w:val="28"/>
        </w:rPr>
        <w:t>В целях обеспечения социальной поддержки различных категорий граждан, решения вопросов безопасности жизнедеятельности пожилых граждан и инвалидов управлением на 31 декабря 2017 г. назначена государственная адресная социальная помощь 2 538 гражданам на общую сумму 724747,79 рублей, в том числе в виде ежемесячного социального пособия 1599 гражданам на сумму 363410,15 рублей, 113 гражданам назначена единовременная государственная адресная социальная помощь на сумму 5772,82</w:t>
      </w:r>
      <w:proofErr w:type="gramEnd"/>
      <w:r w:rsidRPr="004E4B85">
        <w:rPr>
          <w:bCs/>
          <w:szCs w:val="28"/>
        </w:rPr>
        <w:t xml:space="preserve"> </w:t>
      </w:r>
      <w:proofErr w:type="gramStart"/>
      <w:r w:rsidRPr="004E4B85">
        <w:rPr>
          <w:bCs/>
          <w:szCs w:val="28"/>
        </w:rPr>
        <w:t xml:space="preserve">рублей, 41 гражданину – в виде социального пособия на оплату технических средств социальной реабилитации на сумму 8071,50 рублей, </w:t>
      </w:r>
      <w:r w:rsidRPr="004E4B85">
        <w:rPr>
          <w:bCs/>
          <w:szCs w:val="28"/>
          <w:lang w:val="be-BY"/>
        </w:rPr>
        <w:t>476</w:t>
      </w:r>
      <w:r w:rsidRPr="004E4B85">
        <w:rPr>
          <w:bCs/>
          <w:szCs w:val="28"/>
        </w:rPr>
        <w:t xml:space="preserve"> инвалидам первой группы и детям-инвалидам с четвертой степенью утраты здоровья возмещены расходы на приобретение подгузников на общую сумму </w:t>
      </w:r>
      <w:r w:rsidRPr="004E4B85">
        <w:rPr>
          <w:bCs/>
          <w:szCs w:val="28"/>
          <w:lang w:val="be-BY"/>
        </w:rPr>
        <w:t>126464,35</w:t>
      </w:r>
      <w:r w:rsidRPr="004E4B85">
        <w:rPr>
          <w:bCs/>
          <w:szCs w:val="28"/>
        </w:rPr>
        <w:t xml:space="preserve">  рублей (в том числе, </w:t>
      </w:r>
      <w:r w:rsidRPr="004E4B85">
        <w:rPr>
          <w:bCs/>
          <w:szCs w:val="28"/>
          <w:lang w:val="be-BY"/>
        </w:rPr>
        <w:t>309</w:t>
      </w:r>
      <w:r w:rsidRPr="004E4B85">
        <w:rPr>
          <w:bCs/>
          <w:szCs w:val="28"/>
        </w:rPr>
        <w:t xml:space="preserve"> детей до двух лет жизни обеспечены продуктами питания на сумму</w:t>
      </w:r>
      <w:r w:rsidRPr="004E4B85">
        <w:rPr>
          <w:bCs/>
          <w:szCs w:val="28"/>
          <w:lang w:val="be-BY"/>
        </w:rPr>
        <w:t xml:space="preserve"> 221023,97</w:t>
      </w:r>
      <w:r w:rsidRPr="004E4B85">
        <w:rPr>
          <w:bCs/>
          <w:szCs w:val="28"/>
        </w:rPr>
        <w:t xml:space="preserve"> рублей).</w:t>
      </w:r>
      <w:proofErr w:type="gramEnd"/>
    </w:p>
    <w:p w:rsidR="00653414" w:rsidRPr="004E4B85" w:rsidRDefault="00653414" w:rsidP="00653414">
      <w:pPr>
        <w:pStyle w:val="a5"/>
        <w:spacing w:line="240" w:lineRule="auto"/>
        <w:ind w:right="284" w:firstLine="709"/>
        <w:jc w:val="both"/>
        <w:rPr>
          <w:bCs/>
          <w:szCs w:val="28"/>
        </w:rPr>
      </w:pPr>
      <w:r w:rsidRPr="004E4B85">
        <w:rPr>
          <w:bCs/>
          <w:szCs w:val="28"/>
        </w:rPr>
        <w:lastRenderedPageBreak/>
        <w:t xml:space="preserve">Из средств Фонда социальной защиты населения материальную помощь получили 386 человек на общую сумму 15996,29 рублей. </w:t>
      </w:r>
    </w:p>
    <w:p w:rsidR="00653414" w:rsidRPr="004E4B85" w:rsidRDefault="00653414" w:rsidP="00653414">
      <w:pPr>
        <w:rPr>
          <w:b/>
          <w:sz w:val="28"/>
          <w:szCs w:val="28"/>
        </w:rPr>
      </w:pPr>
      <w:r w:rsidRPr="004E4B85">
        <w:rPr>
          <w:b/>
          <w:sz w:val="28"/>
          <w:szCs w:val="28"/>
        </w:rPr>
        <w:t xml:space="preserve">                                            </w:t>
      </w:r>
    </w:p>
    <w:p w:rsidR="00653414" w:rsidRPr="004E4B85" w:rsidRDefault="001630FC" w:rsidP="001630FC">
      <w:pPr>
        <w:rPr>
          <w:b/>
          <w:sz w:val="28"/>
          <w:szCs w:val="28"/>
          <w:u w:val="single"/>
        </w:rPr>
      </w:pPr>
      <w:r w:rsidRPr="004E4B85">
        <w:rPr>
          <w:b/>
          <w:sz w:val="28"/>
          <w:szCs w:val="28"/>
          <w:u w:val="single"/>
        </w:rPr>
        <w:t>Здравоохранение.</w:t>
      </w:r>
    </w:p>
    <w:p w:rsidR="001630FC" w:rsidRPr="004E4B85" w:rsidRDefault="001630FC" w:rsidP="004E4B85">
      <w:pPr>
        <w:spacing w:before="120"/>
        <w:ind w:firstLine="709"/>
        <w:jc w:val="both"/>
        <w:rPr>
          <w:sz w:val="28"/>
          <w:szCs w:val="28"/>
        </w:rPr>
      </w:pPr>
      <w:r w:rsidRPr="004E4B85">
        <w:rPr>
          <w:spacing w:val="-4"/>
          <w:sz w:val="28"/>
          <w:szCs w:val="28"/>
        </w:rPr>
        <w:t xml:space="preserve">Организация в </w:t>
      </w:r>
      <w:proofErr w:type="spellStart"/>
      <w:r w:rsidRPr="004E4B85">
        <w:rPr>
          <w:spacing w:val="-4"/>
          <w:sz w:val="28"/>
          <w:szCs w:val="28"/>
        </w:rPr>
        <w:t>Лельчицком</w:t>
      </w:r>
      <w:proofErr w:type="spellEnd"/>
      <w:r w:rsidRPr="004E4B85">
        <w:rPr>
          <w:spacing w:val="-4"/>
          <w:sz w:val="28"/>
          <w:szCs w:val="28"/>
        </w:rPr>
        <w:t xml:space="preserve"> районе медицинской помощи сельским</w:t>
      </w:r>
      <w:r w:rsidRPr="004E4B85">
        <w:rPr>
          <w:sz w:val="28"/>
          <w:szCs w:val="28"/>
        </w:rPr>
        <w:t xml:space="preserve"> </w:t>
      </w:r>
      <w:r w:rsidRPr="004E4B85">
        <w:rPr>
          <w:spacing w:val="-12"/>
          <w:sz w:val="28"/>
          <w:szCs w:val="28"/>
        </w:rPr>
        <w:t xml:space="preserve">жителям состоит в </w:t>
      </w:r>
      <w:proofErr w:type="spellStart"/>
      <w:r w:rsidRPr="004E4B85">
        <w:rPr>
          <w:spacing w:val="-8"/>
          <w:sz w:val="28"/>
          <w:szCs w:val="28"/>
        </w:rPr>
        <w:t>этапности</w:t>
      </w:r>
      <w:proofErr w:type="spellEnd"/>
      <w:r w:rsidRPr="004E4B85">
        <w:rPr>
          <w:spacing w:val="-12"/>
          <w:sz w:val="28"/>
          <w:szCs w:val="28"/>
        </w:rPr>
        <w:t xml:space="preserve"> медицинского обеспечения сельского </w:t>
      </w:r>
      <w:r w:rsidRPr="004E4B85">
        <w:rPr>
          <w:spacing w:val="-8"/>
          <w:sz w:val="28"/>
          <w:szCs w:val="28"/>
        </w:rPr>
        <w:t>населения</w:t>
      </w:r>
      <w:r w:rsidRPr="004E4B85">
        <w:rPr>
          <w:spacing w:val="-12"/>
          <w:sz w:val="28"/>
          <w:szCs w:val="28"/>
        </w:rPr>
        <w:t>.</w:t>
      </w:r>
      <w:r w:rsidR="004E4B85" w:rsidRPr="004E4B85">
        <w:rPr>
          <w:sz w:val="28"/>
          <w:szCs w:val="28"/>
        </w:rPr>
        <w:t xml:space="preserve"> </w:t>
      </w:r>
      <w:r w:rsidRPr="004E4B85">
        <w:rPr>
          <w:b/>
          <w:sz w:val="28"/>
          <w:szCs w:val="28"/>
        </w:rPr>
        <w:t>Первым этапом</w:t>
      </w:r>
      <w:r w:rsidRPr="004E4B85">
        <w:rPr>
          <w:sz w:val="28"/>
          <w:szCs w:val="28"/>
        </w:rPr>
        <w:t xml:space="preserve"> в оказании медицинской помощи жителям малых поселений являются фельдшерско-акушерские пункты, врачебные амбулатории, участковые больницы.</w:t>
      </w:r>
      <w:r w:rsidRPr="004E4B85">
        <w:rPr>
          <w:b/>
          <w:bCs/>
          <w:iCs/>
          <w:sz w:val="28"/>
          <w:szCs w:val="28"/>
        </w:rPr>
        <w:t xml:space="preserve"> </w:t>
      </w:r>
      <w:r w:rsidRPr="004E4B85">
        <w:rPr>
          <w:bCs/>
          <w:iCs/>
          <w:sz w:val="28"/>
          <w:szCs w:val="28"/>
        </w:rPr>
        <w:t>Несмотря на то, что фельдшерско-акушерский пункт рассчитан на обслуживание 700 жителей села Министерством здравоохранения проводится целенаправленная политика по сохранению фельдшерско-акушерских пунктов, даже на 100 человек обслуживаемого населения, как наиболее приближенных к жителям села организаций здравоохранения с учетом удобства расположения и транспортной доступности.</w:t>
      </w:r>
      <w:r w:rsidRPr="004E4B85">
        <w:rPr>
          <w:b/>
          <w:bCs/>
          <w:iCs/>
          <w:sz w:val="28"/>
          <w:szCs w:val="28"/>
        </w:rPr>
        <w:t xml:space="preserve"> </w:t>
      </w:r>
      <w:r w:rsidRPr="004E4B85">
        <w:rPr>
          <w:sz w:val="28"/>
          <w:szCs w:val="28"/>
        </w:rPr>
        <w:t xml:space="preserve">Медицинская помощь жителям села на </w:t>
      </w:r>
      <w:r w:rsidRPr="004E4B85">
        <w:rPr>
          <w:b/>
          <w:sz w:val="28"/>
          <w:szCs w:val="28"/>
        </w:rPr>
        <w:t>втором этапе</w:t>
      </w:r>
      <w:r w:rsidRPr="004E4B85">
        <w:rPr>
          <w:sz w:val="28"/>
          <w:szCs w:val="28"/>
        </w:rPr>
        <w:t xml:space="preserve"> оказывается в центральных районных, районных (городских) больницах и поликлиниках, на </w:t>
      </w:r>
      <w:r w:rsidRPr="004E4B85">
        <w:rPr>
          <w:b/>
          <w:sz w:val="28"/>
          <w:szCs w:val="28"/>
        </w:rPr>
        <w:t>третьем этапе</w:t>
      </w:r>
      <w:r w:rsidRPr="004E4B85">
        <w:rPr>
          <w:sz w:val="28"/>
          <w:szCs w:val="28"/>
        </w:rPr>
        <w:t xml:space="preserve"> – в областных, межрайонных организациях здравоохранения и на </w:t>
      </w:r>
      <w:r w:rsidRPr="004E4B85">
        <w:rPr>
          <w:b/>
          <w:sz w:val="28"/>
          <w:szCs w:val="28"/>
        </w:rPr>
        <w:t>четвертом</w:t>
      </w:r>
      <w:r w:rsidRPr="004E4B85">
        <w:rPr>
          <w:sz w:val="28"/>
          <w:szCs w:val="28"/>
        </w:rPr>
        <w:t xml:space="preserve"> – в республиканских организациях здравоохранения.</w:t>
      </w:r>
    </w:p>
    <w:p w:rsidR="001630FC" w:rsidRPr="004E4B85" w:rsidRDefault="001630FC" w:rsidP="001630FC">
      <w:pPr>
        <w:spacing w:before="120"/>
        <w:ind w:firstLine="708"/>
        <w:jc w:val="both"/>
        <w:rPr>
          <w:sz w:val="28"/>
          <w:szCs w:val="28"/>
        </w:rPr>
      </w:pPr>
      <w:r w:rsidRPr="004E4B85">
        <w:rPr>
          <w:sz w:val="28"/>
          <w:szCs w:val="28"/>
        </w:rPr>
        <w:t xml:space="preserve">Так, на территории </w:t>
      </w:r>
      <w:proofErr w:type="spellStart"/>
      <w:r w:rsidRPr="004E4B85">
        <w:rPr>
          <w:sz w:val="28"/>
          <w:szCs w:val="28"/>
        </w:rPr>
        <w:t>Лельчицкого</w:t>
      </w:r>
      <w:proofErr w:type="spellEnd"/>
      <w:r w:rsidRPr="004E4B85">
        <w:rPr>
          <w:sz w:val="28"/>
          <w:szCs w:val="28"/>
        </w:rPr>
        <w:t xml:space="preserve"> района функционируют 20 </w:t>
      </w:r>
      <w:proofErr w:type="spellStart"/>
      <w:r w:rsidRPr="004E4B85">
        <w:rPr>
          <w:sz w:val="28"/>
          <w:szCs w:val="28"/>
        </w:rPr>
        <w:t>ФАПов</w:t>
      </w:r>
      <w:proofErr w:type="spellEnd"/>
      <w:r w:rsidRPr="004E4B85">
        <w:rPr>
          <w:sz w:val="28"/>
          <w:szCs w:val="28"/>
        </w:rPr>
        <w:t xml:space="preserve">, 4 АВОП, 1-Участковая больница. В приоритетном порядке обеспечивается </w:t>
      </w:r>
      <w:r w:rsidRPr="004E4B85">
        <w:rPr>
          <w:b/>
          <w:sz w:val="28"/>
          <w:szCs w:val="28"/>
        </w:rPr>
        <w:t>укомплектование специалистами амбулаторно-поликлинической службы в сельской местности</w:t>
      </w:r>
      <w:r w:rsidRPr="004E4B85">
        <w:rPr>
          <w:sz w:val="28"/>
          <w:szCs w:val="28"/>
        </w:rPr>
        <w:t xml:space="preserve">. На 1 января </w:t>
      </w:r>
      <w:smartTag w:uri="urn:schemas-microsoft-com:office:smarttags" w:element="metricconverter">
        <w:smartTagPr>
          <w:attr w:name="ProductID" w:val="2018 г"/>
        </w:smartTagPr>
        <w:r w:rsidRPr="004E4B85">
          <w:rPr>
            <w:sz w:val="28"/>
            <w:szCs w:val="28"/>
          </w:rPr>
          <w:t>2018 г</w:t>
        </w:r>
      </w:smartTag>
      <w:r w:rsidRPr="004E4B85">
        <w:rPr>
          <w:sz w:val="28"/>
          <w:szCs w:val="28"/>
        </w:rPr>
        <w:t xml:space="preserve">. показатель укомплектованности врачебными </w:t>
      </w:r>
      <w:r w:rsidRPr="004E4B85">
        <w:rPr>
          <w:spacing w:val="-4"/>
          <w:sz w:val="28"/>
          <w:szCs w:val="28"/>
        </w:rPr>
        <w:t xml:space="preserve">кадрами по занятым должностям составил 89,0% (на 1 января </w:t>
      </w:r>
      <w:smartTag w:uri="urn:schemas-microsoft-com:office:smarttags" w:element="metricconverter">
        <w:smartTagPr>
          <w:attr w:name="ProductID" w:val="2017 г"/>
        </w:smartTagPr>
        <w:r w:rsidRPr="004E4B85">
          <w:rPr>
            <w:spacing w:val="-4"/>
            <w:sz w:val="28"/>
            <w:szCs w:val="28"/>
          </w:rPr>
          <w:t>2017 г</w:t>
        </w:r>
      </w:smartTag>
      <w:r w:rsidRPr="004E4B85">
        <w:rPr>
          <w:spacing w:val="-4"/>
          <w:sz w:val="28"/>
          <w:szCs w:val="28"/>
        </w:rPr>
        <w:t>. – 91,4%),</w:t>
      </w:r>
      <w:r w:rsidRPr="004E4B85">
        <w:rPr>
          <w:sz w:val="28"/>
          <w:szCs w:val="28"/>
        </w:rPr>
        <w:t xml:space="preserve"> по среднему медицинскому персоналу – 102,85% (на 1 января </w:t>
      </w:r>
      <w:smartTag w:uri="urn:schemas-microsoft-com:office:smarttags" w:element="metricconverter">
        <w:smartTagPr>
          <w:attr w:name="ProductID" w:val="2017 г"/>
        </w:smartTagPr>
        <w:r w:rsidRPr="004E4B85">
          <w:rPr>
            <w:sz w:val="28"/>
            <w:szCs w:val="28"/>
          </w:rPr>
          <w:t>2017 г</w:t>
        </w:r>
      </w:smartTag>
      <w:r w:rsidRPr="004E4B85">
        <w:rPr>
          <w:sz w:val="28"/>
          <w:szCs w:val="28"/>
        </w:rPr>
        <w:t>. – 97,6%).</w:t>
      </w:r>
    </w:p>
    <w:p w:rsidR="001630FC" w:rsidRPr="004E4B85" w:rsidRDefault="001630FC" w:rsidP="001630FC">
      <w:pPr>
        <w:ind w:firstLine="708"/>
        <w:jc w:val="both"/>
        <w:rPr>
          <w:sz w:val="28"/>
          <w:szCs w:val="28"/>
        </w:rPr>
      </w:pPr>
      <w:r w:rsidRPr="004E4B85">
        <w:rPr>
          <w:sz w:val="28"/>
          <w:szCs w:val="28"/>
        </w:rPr>
        <w:t>За   2017 год обеспеченность средними медицинскими работниками на 10 000 населения составляет 120.0. Укомплектованность средними медицинскими работниками составляет  102.85%. На 2018 год заявлена потребность в 9 врачах и 4 средних медицинских работниках.</w:t>
      </w:r>
    </w:p>
    <w:p w:rsidR="001630FC" w:rsidRPr="004E4B85" w:rsidRDefault="001630FC" w:rsidP="001630FC">
      <w:pPr>
        <w:ind w:firstLine="709"/>
        <w:jc w:val="both"/>
        <w:rPr>
          <w:sz w:val="28"/>
          <w:szCs w:val="28"/>
        </w:rPr>
      </w:pPr>
      <w:r w:rsidRPr="004E4B85">
        <w:rPr>
          <w:sz w:val="28"/>
          <w:szCs w:val="28"/>
        </w:rPr>
        <w:t xml:space="preserve">Существует </w:t>
      </w:r>
      <w:r w:rsidRPr="004E4B85">
        <w:rPr>
          <w:b/>
          <w:sz w:val="28"/>
          <w:szCs w:val="28"/>
        </w:rPr>
        <w:t>выездная форма медицинского обслуживания</w:t>
      </w:r>
      <w:r w:rsidRPr="004E4B85">
        <w:rPr>
          <w:sz w:val="28"/>
          <w:szCs w:val="28"/>
        </w:rPr>
        <w:t xml:space="preserve">. В соответствии с решением районного исполнительного комитета   « О внедрении и выполнении государственных социальных стандартов по обслуживанию населения </w:t>
      </w:r>
      <w:proofErr w:type="spellStart"/>
      <w:r w:rsidRPr="004E4B85">
        <w:rPr>
          <w:sz w:val="28"/>
          <w:szCs w:val="28"/>
        </w:rPr>
        <w:t>Лельчицкого</w:t>
      </w:r>
      <w:proofErr w:type="spellEnd"/>
      <w:r w:rsidRPr="004E4B85">
        <w:rPr>
          <w:sz w:val="28"/>
          <w:szCs w:val="28"/>
        </w:rPr>
        <w:t xml:space="preserve"> района» выезд бригады специалистов центральной районной больницы проводится по заранее составленному графику с оповещением населения и с учетом сезонности сельскохозяйственных работ. Выезд врачебной бригады из УЗ « </w:t>
      </w:r>
      <w:proofErr w:type="spellStart"/>
      <w:r w:rsidRPr="004E4B85">
        <w:rPr>
          <w:sz w:val="28"/>
          <w:szCs w:val="28"/>
        </w:rPr>
        <w:t>Лельчицкой</w:t>
      </w:r>
      <w:proofErr w:type="spellEnd"/>
      <w:r w:rsidRPr="004E4B85">
        <w:rPr>
          <w:sz w:val="28"/>
          <w:szCs w:val="28"/>
        </w:rPr>
        <w:t xml:space="preserve"> ЦРБ» осуществляется еженедельно. Сведения о результатах осмотра вносятся в медицинскую документацию.</w:t>
      </w:r>
    </w:p>
    <w:p w:rsidR="001630FC" w:rsidRPr="004E4B85" w:rsidRDefault="001630FC" w:rsidP="001630FC">
      <w:pPr>
        <w:ind w:firstLine="709"/>
        <w:jc w:val="both"/>
        <w:rPr>
          <w:sz w:val="28"/>
          <w:szCs w:val="28"/>
        </w:rPr>
      </w:pPr>
      <w:r w:rsidRPr="004E4B85">
        <w:rPr>
          <w:sz w:val="28"/>
          <w:szCs w:val="28"/>
        </w:rPr>
        <w:t xml:space="preserve">Учитывая особенности демографической структуры населения района (прежде всего высокий удельный вес (27,7%) лиц старше трудоспособного возраста), </w:t>
      </w:r>
      <w:r w:rsidRPr="004E4B85">
        <w:rPr>
          <w:b/>
          <w:sz w:val="28"/>
          <w:szCs w:val="28"/>
        </w:rPr>
        <w:t xml:space="preserve">приоритетным направлением на селе является </w:t>
      </w:r>
      <w:proofErr w:type="gramStart"/>
      <w:r w:rsidRPr="004E4B85">
        <w:rPr>
          <w:b/>
          <w:sz w:val="28"/>
          <w:szCs w:val="28"/>
        </w:rPr>
        <w:t>медико-социальная</w:t>
      </w:r>
      <w:proofErr w:type="gramEnd"/>
      <w:r w:rsidRPr="004E4B85">
        <w:rPr>
          <w:b/>
          <w:sz w:val="28"/>
          <w:szCs w:val="28"/>
        </w:rPr>
        <w:t xml:space="preserve"> помощь</w:t>
      </w:r>
      <w:r w:rsidRPr="004E4B85">
        <w:rPr>
          <w:sz w:val="28"/>
          <w:szCs w:val="28"/>
        </w:rPr>
        <w:t xml:space="preserve">. Поэтому  в </w:t>
      </w:r>
      <w:proofErr w:type="spellStart"/>
      <w:r w:rsidRPr="004E4B85">
        <w:rPr>
          <w:sz w:val="28"/>
          <w:szCs w:val="28"/>
        </w:rPr>
        <w:t>Лельчицком</w:t>
      </w:r>
      <w:proofErr w:type="spellEnd"/>
      <w:r w:rsidRPr="004E4B85">
        <w:rPr>
          <w:sz w:val="28"/>
          <w:szCs w:val="28"/>
        </w:rPr>
        <w:t xml:space="preserve"> районе функционируют две  больницы сестринского ухода на 30 коек (все больницы расположены в сельской местности). Осуществляется выезд комиссии ВКК на дом для решения вопросов социального ухода. Это позволяет  охватить пожилых людей  необходимой </w:t>
      </w:r>
      <w:proofErr w:type="gramStart"/>
      <w:r w:rsidRPr="004E4B85">
        <w:rPr>
          <w:sz w:val="28"/>
          <w:szCs w:val="28"/>
        </w:rPr>
        <w:t>медико-социальной</w:t>
      </w:r>
      <w:proofErr w:type="gramEnd"/>
      <w:r w:rsidRPr="004E4B85">
        <w:rPr>
          <w:sz w:val="28"/>
          <w:szCs w:val="28"/>
        </w:rPr>
        <w:t xml:space="preserve"> помощью.</w:t>
      </w:r>
    </w:p>
    <w:p w:rsidR="004E4B85" w:rsidRDefault="004E4B85" w:rsidP="004E4B85">
      <w:pPr>
        <w:rPr>
          <w:sz w:val="28"/>
          <w:szCs w:val="28"/>
        </w:rPr>
      </w:pPr>
    </w:p>
    <w:p w:rsidR="004E4B85" w:rsidRPr="004E4B85" w:rsidRDefault="004E4B85" w:rsidP="004E4B85">
      <w:pPr>
        <w:rPr>
          <w:sz w:val="28"/>
          <w:szCs w:val="28"/>
        </w:rPr>
      </w:pPr>
      <w:r w:rsidRPr="004E4B85">
        <w:rPr>
          <w:b/>
          <w:sz w:val="28"/>
          <w:szCs w:val="28"/>
          <w:u w:val="single"/>
        </w:rPr>
        <w:t>Образование. Спорт. Туризм</w:t>
      </w:r>
      <w:r w:rsidRPr="004E4B85">
        <w:rPr>
          <w:sz w:val="28"/>
          <w:szCs w:val="28"/>
          <w:u w:val="single"/>
        </w:rPr>
        <w:t>.</w:t>
      </w:r>
    </w:p>
    <w:p w:rsidR="004E4B85" w:rsidRPr="004E4B85" w:rsidRDefault="004E4B85" w:rsidP="004E4B85">
      <w:pPr>
        <w:spacing w:line="276" w:lineRule="auto"/>
        <w:ind w:firstLine="708"/>
        <w:jc w:val="both"/>
        <w:rPr>
          <w:sz w:val="28"/>
          <w:szCs w:val="28"/>
        </w:rPr>
      </w:pPr>
      <w:r w:rsidRPr="004E4B85">
        <w:rPr>
          <w:sz w:val="28"/>
          <w:szCs w:val="28"/>
        </w:rPr>
        <w:t xml:space="preserve">В районе функционируют 50 сооружений физкультурно-спортивного назначения, из них спортивные площадки с искусственным покрытием (теннисный корт, 2 волейбольные, 2 баскетбольные площадки, 3 мини-футбольных поля), 22 спортивных зала учреждений образования, 20 плоскостных спортивных сооружений, при каждой школе оборудованы спортивно-игровые площадки (волейбольные, футбольные, баскетбольные), гимнастические городки. В зимнее время  организована работа катка и двух хоккейных коробок. </w:t>
      </w:r>
    </w:p>
    <w:p w:rsidR="004E4B85" w:rsidRPr="004E4B85" w:rsidRDefault="004E4B85" w:rsidP="004E4B85">
      <w:pPr>
        <w:spacing w:line="276" w:lineRule="auto"/>
        <w:ind w:firstLine="709"/>
        <w:jc w:val="both"/>
        <w:rPr>
          <w:sz w:val="28"/>
          <w:szCs w:val="28"/>
        </w:rPr>
      </w:pPr>
      <w:r w:rsidRPr="004E4B85">
        <w:rPr>
          <w:sz w:val="28"/>
          <w:szCs w:val="28"/>
        </w:rPr>
        <w:t xml:space="preserve">В учреждениях дошкольного образования функционируют 14 объединений по интересам физкультурно-оздоровительной направленности, которые посещают 114 воспитанников с 4-х лет. </w:t>
      </w:r>
    </w:p>
    <w:p w:rsidR="004E4B85" w:rsidRPr="004E4B85" w:rsidRDefault="004E4B85" w:rsidP="004E4B85">
      <w:pPr>
        <w:spacing w:line="276" w:lineRule="auto"/>
        <w:ind w:firstLine="708"/>
        <w:jc w:val="both"/>
        <w:rPr>
          <w:sz w:val="28"/>
          <w:szCs w:val="28"/>
        </w:rPr>
      </w:pPr>
      <w:r w:rsidRPr="004E4B85">
        <w:rPr>
          <w:sz w:val="28"/>
          <w:szCs w:val="28"/>
        </w:rPr>
        <w:t>В учреждениях общего среднего образования организована работа 95 (девяноста пяти) физкультурно-спортивных секций с охватом 1220 (тысяча двухсот двадцати) учащихся. В каждый второй субботний день во всех учреждениях проводится день здоровья, с привлечением учащихся, родителей, общественности.</w:t>
      </w:r>
    </w:p>
    <w:p w:rsidR="004E4B85" w:rsidRPr="004E4B85" w:rsidRDefault="004E4B85" w:rsidP="004E4B85">
      <w:pPr>
        <w:spacing w:line="276" w:lineRule="auto"/>
        <w:ind w:firstLine="709"/>
        <w:jc w:val="both"/>
        <w:rPr>
          <w:sz w:val="28"/>
          <w:szCs w:val="28"/>
        </w:rPr>
      </w:pPr>
      <w:r w:rsidRPr="004E4B85">
        <w:rPr>
          <w:sz w:val="28"/>
          <w:szCs w:val="28"/>
        </w:rPr>
        <w:t xml:space="preserve">С 1 сентября 2016 года проведена реорганизация двух спортивных школ. В результате проведенной работы в районе работают специализированная школа олимпийского резерва, в которой функционируют отделения по тяжелой, легкой атлетике, боксу, где занимаются 530 учащихся,  районный физкультурно-спортивный клуб, на базе которого работает конное отделение. </w:t>
      </w:r>
    </w:p>
    <w:p w:rsidR="004E4B85" w:rsidRPr="004E4B85" w:rsidRDefault="004E4B85" w:rsidP="004E4B85">
      <w:pPr>
        <w:autoSpaceDE w:val="0"/>
        <w:autoSpaceDN w:val="0"/>
        <w:adjustRightInd w:val="0"/>
        <w:ind w:firstLine="709"/>
        <w:jc w:val="both"/>
        <w:rPr>
          <w:bCs/>
          <w:sz w:val="28"/>
          <w:szCs w:val="28"/>
        </w:rPr>
      </w:pPr>
      <w:r w:rsidRPr="004E4B85">
        <w:rPr>
          <w:bCs/>
          <w:sz w:val="28"/>
          <w:szCs w:val="28"/>
        </w:rPr>
        <w:t xml:space="preserve">Одна из основных форм физкультурно-оздоровительной работы на селе – проведение спортивных соревнований, первенств, турниров. </w:t>
      </w:r>
      <w:r w:rsidRPr="004E4B85">
        <w:rPr>
          <w:b/>
          <w:bCs/>
          <w:sz w:val="28"/>
          <w:szCs w:val="28"/>
        </w:rPr>
        <w:t>Зимняя и летняя спартакиады среди предприятий и организаций района</w:t>
      </w:r>
      <w:r w:rsidRPr="004E4B85">
        <w:rPr>
          <w:bCs/>
          <w:sz w:val="28"/>
          <w:szCs w:val="28"/>
        </w:rPr>
        <w:t xml:space="preserve"> </w:t>
      </w:r>
      <w:r w:rsidRPr="004E4B85">
        <w:rPr>
          <w:b/>
          <w:bCs/>
          <w:sz w:val="28"/>
          <w:szCs w:val="28"/>
        </w:rPr>
        <w:t>проводятся по 9 видам спорта.</w:t>
      </w:r>
      <w:r w:rsidRPr="004E4B85">
        <w:rPr>
          <w:bCs/>
          <w:sz w:val="28"/>
          <w:szCs w:val="28"/>
        </w:rPr>
        <w:t xml:space="preserve"> Подготовку спортивного резерва по тяжелой и легкой атлетике, боксу осуществляет </w:t>
      </w:r>
      <w:proofErr w:type="spellStart"/>
      <w:r w:rsidRPr="004E4B85">
        <w:rPr>
          <w:bCs/>
          <w:sz w:val="28"/>
          <w:szCs w:val="28"/>
        </w:rPr>
        <w:t>Лельчицкая</w:t>
      </w:r>
      <w:proofErr w:type="spellEnd"/>
      <w:r w:rsidRPr="004E4B85">
        <w:rPr>
          <w:bCs/>
          <w:sz w:val="28"/>
          <w:szCs w:val="28"/>
        </w:rPr>
        <w:t xml:space="preserve"> СДЮШОР, в том числе и в 6 филиалах в </w:t>
      </w:r>
      <w:proofErr w:type="spellStart"/>
      <w:r w:rsidRPr="004E4B85">
        <w:rPr>
          <w:bCs/>
          <w:sz w:val="28"/>
          <w:szCs w:val="28"/>
        </w:rPr>
        <w:t>агрогородках</w:t>
      </w:r>
      <w:proofErr w:type="spellEnd"/>
      <w:r w:rsidRPr="004E4B85">
        <w:rPr>
          <w:bCs/>
          <w:sz w:val="28"/>
          <w:szCs w:val="28"/>
        </w:rPr>
        <w:t xml:space="preserve">. </w:t>
      </w:r>
    </w:p>
    <w:p w:rsidR="004E4B85" w:rsidRPr="004E4B85" w:rsidRDefault="004E4B85" w:rsidP="004E4B85">
      <w:pPr>
        <w:autoSpaceDE w:val="0"/>
        <w:autoSpaceDN w:val="0"/>
        <w:adjustRightInd w:val="0"/>
        <w:ind w:firstLine="709"/>
        <w:jc w:val="both"/>
        <w:rPr>
          <w:bCs/>
          <w:sz w:val="28"/>
          <w:szCs w:val="28"/>
        </w:rPr>
      </w:pPr>
      <w:r w:rsidRPr="004E4B85">
        <w:rPr>
          <w:b/>
          <w:bCs/>
          <w:sz w:val="28"/>
          <w:szCs w:val="28"/>
        </w:rPr>
        <w:t xml:space="preserve">По состоянию на 1 января </w:t>
      </w:r>
      <w:smartTag w:uri="urn:schemas-microsoft-com:office:smarttags" w:element="metricconverter">
        <w:smartTagPr>
          <w:attr w:name="ProductID" w:val="2018 г"/>
        </w:smartTagPr>
        <w:r w:rsidRPr="004E4B85">
          <w:rPr>
            <w:b/>
            <w:bCs/>
            <w:sz w:val="28"/>
            <w:szCs w:val="28"/>
          </w:rPr>
          <w:t>2018 г</w:t>
        </w:r>
      </w:smartTag>
      <w:r w:rsidRPr="004E4B85">
        <w:rPr>
          <w:b/>
          <w:bCs/>
          <w:sz w:val="28"/>
          <w:szCs w:val="28"/>
        </w:rPr>
        <w:t xml:space="preserve">. в </w:t>
      </w:r>
      <w:proofErr w:type="spellStart"/>
      <w:r w:rsidRPr="004E4B85">
        <w:rPr>
          <w:b/>
          <w:bCs/>
          <w:sz w:val="28"/>
          <w:szCs w:val="28"/>
        </w:rPr>
        <w:t>Лельчицком</w:t>
      </w:r>
      <w:proofErr w:type="spellEnd"/>
      <w:r w:rsidRPr="004E4B85">
        <w:rPr>
          <w:b/>
          <w:bCs/>
          <w:sz w:val="28"/>
          <w:szCs w:val="28"/>
        </w:rPr>
        <w:t xml:space="preserve"> районе насчитывалось 8 субъектов </w:t>
      </w:r>
      <w:proofErr w:type="spellStart"/>
      <w:r w:rsidRPr="004E4B85">
        <w:rPr>
          <w:b/>
          <w:bCs/>
          <w:sz w:val="28"/>
          <w:szCs w:val="28"/>
        </w:rPr>
        <w:t>агроэкотуризма</w:t>
      </w:r>
      <w:proofErr w:type="spellEnd"/>
      <w:r w:rsidRPr="004E4B85">
        <w:rPr>
          <w:bCs/>
          <w:spacing w:val="-8"/>
          <w:sz w:val="28"/>
          <w:szCs w:val="28"/>
        </w:rPr>
        <w:t xml:space="preserve">. В 2017 году районные </w:t>
      </w:r>
      <w:proofErr w:type="spellStart"/>
      <w:r w:rsidRPr="004E4B85">
        <w:rPr>
          <w:bCs/>
          <w:spacing w:val="-8"/>
          <w:sz w:val="28"/>
          <w:szCs w:val="28"/>
        </w:rPr>
        <w:t>агроэкоусадьбы</w:t>
      </w:r>
      <w:proofErr w:type="spellEnd"/>
      <w:r w:rsidRPr="004E4B85">
        <w:rPr>
          <w:bCs/>
          <w:spacing w:val="-8"/>
          <w:sz w:val="28"/>
          <w:szCs w:val="28"/>
        </w:rPr>
        <w:t xml:space="preserve"> посетили более 1000 человек, в том числе</w:t>
      </w:r>
      <w:r w:rsidRPr="004E4B85">
        <w:rPr>
          <w:bCs/>
          <w:sz w:val="28"/>
          <w:szCs w:val="28"/>
        </w:rPr>
        <w:t xml:space="preserve"> представители иностранных государств. Наибольшее количество туристов составили граждане Республики Беларусь, среди иностранцев лидируют граждане Российской Федерации.</w:t>
      </w:r>
    </w:p>
    <w:p w:rsidR="004E4B85" w:rsidRPr="004E4B85" w:rsidRDefault="004E4B85" w:rsidP="004E4B85">
      <w:pPr>
        <w:autoSpaceDE w:val="0"/>
        <w:autoSpaceDN w:val="0"/>
        <w:adjustRightInd w:val="0"/>
        <w:ind w:firstLine="709"/>
        <w:jc w:val="both"/>
        <w:rPr>
          <w:bCs/>
          <w:sz w:val="28"/>
          <w:szCs w:val="28"/>
        </w:rPr>
      </w:pPr>
      <w:proofErr w:type="gramStart"/>
      <w:r w:rsidRPr="004E4B85">
        <w:rPr>
          <w:bCs/>
          <w:sz w:val="28"/>
          <w:szCs w:val="28"/>
        </w:rPr>
        <w:t xml:space="preserve">В прошлом году в регионах </w:t>
      </w:r>
      <w:r w:rsidRPr="004E4B85">
        <w:rPr>
          <w:b/>
          <w:bCs/>
          <w:sz w:val="28"/>
          <w:szCs w:val="28"/>
        </w:rPr>
        <w:t>активизирована работа по</w:t>
      </w:r>
      <w:r w:rsidRPr="004E4B85">
        <w:rPr>
          <w:bCs/>
          <w:sz w:val="28"/>
          <w:szCs w:val="28"/>
        </w:rPr>
        <w:t xml:space="preserve"> </w:t>
      </w:r>
      <w:r w:rsidRPr="004E4B85">
        <w:rPr>
          <w:b/>
          <w:bCs/>
          <w:sz w:val="28"/>
          <w:szCs w:val="28"/>
        </w:rPr>
        <w:t xml:space="preserve">материально-техническому обеспечению спортивных школ </w:t>
      </w:r>
      <w:r w:rsidRPr="004E4B85">
        <w:rPr>
          <w:bCs/>
          <w:sz w:val="28"/>
          <w:szCs w:val="28"/>
        </w:rPr>
        <w:t>с увеличением финансирования расходов на эти цели</w:t>
      </w:r>
      <w:proofErr w:type="gramEnd"/>
      <w:r w:rsidRPr="004E4B85">
        <w:rPr>
          <w:bCs/>
          <w:sz w:val="28"/>
          <w:szCs w:val="28"/>
        </w:rPr>
        <w:t xml:space="preserve"> за счет средств местных бюджетов и внебюджетных источников (хозяйственной деятельности организаций и спонсорских средств).</w:t>
      </w:r>
    </w:p>
    <w:p w:rsidR="004E4B85" w:rsidRPr="004E4B85" w:rsidRDefault="004E4B85" w:rsidP="004E4B85">
      <w:pPr>
        <w:ind w:firstLine="709"/>
        <w:jc w:val="both"/>
        <w:rPr>
          <w:sz w:val="28"/>
          <w:szCs w:val="28"/>
        </w:rPr>
      </w:pPr>
      <w:proofErr w:type="gramStart"/>
      <w:r w:rsidRPr="004E4B85">
        <w:rPr>
          <w:sz w:val="28"/>
          <w:szCs w:val="28"/>
        </w:rPr>
        <w:t xml:space="preserve">В районе функционирует 22 </w:t>
      </w:r>
      <w:r w:rsidRPr="004E4B85">
        <w:rPr>
          <w:b/>
          <w:bCs/>
          <w:sz w:val="28"/>
          <w:szCs w:val="28"/>
        </w:rPr>
        <w:t xml:space="preserve">учреждения дошкольного образования </w:t>
      </w:r>
      <w:r w:rsidRPr="004E4B85">
        <w:rPr>
          <w:bCs/>
          <w:sz w:val="28"/>
          <w:szCs w:val="28"/>
        </w:rPr>
        <w:t>(УДО)</w:t>
      </w:r>
      <w:r w:rsidRPr="004E4B85">
        <w:rPr>
          <w:sz w:val="28"/>
          <w:szCs w:val="28"/>
        </w:rPr>
        <w:t xml:space="preserve"> (в 2016 году – 23),</w:t>
      </w:r>
      <w:r w:rsidRPr="004E4B85">
        <w:rPr>
          <w:i/>
          <w:sz w:val="28"/>
          <w:szCs w:val="28"/>
        </w:rPr>
        <w:t xml:space="preserve"> из них 9 учреждений «детский сад», 7-«ясли-сад» и 6 учебно-педагогических комплексов «детский сад – школа»),</w:t>
      </w:r>
      <w:r w:rsidRPr="004E4B85">
        <w:rPr>
          <w:sz w:val="28"/>
          <w:szCs w:val="28"/>
        </w:rPr>
        <w:t xml:space="preserve"> которые посещают 1218 детей (в 2016 году – 1210 тыс.).</w:t>
      </w:r>
      <w:proofErr w:type="gramEnd"/>
      <w:r w:rsidRPr="004E4B85">
        <w:rPr>
          <w:sz w:val="28"/>
          <w:szCs w:val="28"/>
        </w:rPr>
        <w:t xml:space="preserve"> Организован подвоз 87 воспитанникам к УДО (в 2016 </w:t>
      </w:r>
      <w:r w:rsidRPr="004E4B85">
        <w:rPr>
          <w:sz w:val="28"/>
          <w:szCs w:val="28"/>
        </w:rPr>
        <w:lastRenderedPageBreak/>
        <w:t xml:space="preserve">году – 84). Увеличился охват детей в возрасте от года до 6 лет УДО (2017 год – 67%, 2016 год – 63%). Всех детей пятилетнего возраста готовят к школе. </w:t>
      </w:r>
    </w:p>
    <w:p w:rsidR="004E4B85" w:rsidRPr="004E4B85" w:rsidRDefault="004E4B85" w:rsidP="004E4B85">
      <w:pPr>
        <w:ind w:firstLine="709"/>
        <w:jc w:val="both"/>
        <w:rPr>
          <w:sz w:val="28"/>
          <w:szCs w:val="28"/>
        </w:rPr>
      </w:pPr>
      <w:r w:rsidRPr="004E4B85">
        <w:rPr>
          <w:sz w:val="28"/>
          <w:szCs w:val="28"/>
          <w:lang w:val="be-BY"/>
        </w:rPr>
        <w:t xml:space="preserve">В 2017/2018 учебном году функционирует 21 </w:t>
      </w:r>
      <w:r w:rsidRPr="004E4B85">
        <w:rPr>
          <w:b/>
          <w:bCs/>
          <w:sz w:val="28"/>
          <w:szCs w:val="28"/>
          <w:lang w:val="be-BY"/>
        </w:rPr>
        <w:t>учреждение общего среднего образования</w:t>
      </w:r>
      <w:r w:rsidRPr="004E4B85">
        <w:rPr>
          <w:sz w:val="28"/>
          <w:szCs w:val="28"/>
          <w:lang w:val="be-BY"/>
        </w:rPr>
        <w:t xml:space="preserve"> (далее – УОСО), в которых обучаются 3418 тыс. учащихся. В сравнении с 2016/2017 учебным годом количество учащихся  увеличилось на 49 человек. </w:t>
      </w:r>
      <w:r w:rsidRPr="004E4B85">
        <w:rPr>
          <w:sz w:val="28"/>
          <w:szCs w:val="28"/>
        </w:rPr>
        <w:t xml:space="preserve">Организован подвоз к месту обучения около 420 обучающихся и воспитанников. В этих целях задействовано </w:t>
      </w:r>
      <w:r w:rsidRPr="004E4B85">
        <w:rPr>
          <w:sz w:val="28"/>
          <w:szCs w:val="28"/>
        </w:rPr>
        <w:br/>
        <w:t>более 14 школьных автобусов.</w:t>
      </w:r>
    </w:p>
    <w:p w:rsidR="004E4B85" w:rsidRPr="004E4B85" w:rsidRDefault="004E4B85" w:rsidP="004E4B85">
      <w:pPr>
        <w:ind w:firstLine="709"/>
        <w:jc w:val="both"/>
        <w:rPr>
          <w:sz w:val="28"/>
          <w:szCs w:val="28"/>
        </w:rPr>
      </w:pPr>
      <w:r w:rsidRPr="004E4B85">
        <w:rPr>
          <w:sz w:val="28"/>
          <w:szCs w:val="28"/>
        </w:rPr>
        <w:t xml:space="preserve">К 1 сентября </w:t>
      </w:r>
      <w:smartTag w:uri="urn:schemas-microsoft-com:office:smarttags" w:element="metricconverter">
        <w:smartTagPr>
          <w:attr w:name="ProductID" w:val="2017 г"/>
        </w:smartTagPr>
        <w:r w:rsidRPr="004E4B85">
          <w:rPr>
            <w:sz w:val="28"/>
            <w:szCs w:val="28"/>
          </w:rPr>
          <w:t>2017 г</w:t>
        </w:r>
      </w:smartTag>
      <w:r w:rsidRPr="004E4B85">
        <w:rPr>
          <w:sz w:val="28"/>
          <w:szCs w:val="28"/>
        </w:rPr>
        <w:t xml:space="preserve">. обеспечен пересмотр всех учебных программ. </w:t>
      </w:r>
      <w:r w:rsidRPr="004E4B85">
        <w:rPr>
          <w:sz w:val="28"/>
          <w:szCs w:val="28"/>
        </w:rPr>
        <w:br/>
        <w:t>В 2017 году издано 50 учебных пособий (из них – 41 новый учебник). Все учащиеся района обеспечены новыми учебными пособиями на 100%.</w:t>
      </w:r>
    </w:p>
    <w:p w:rsidR="004E4B85" w:rsidRPr="004E4B85" w:rsidRDefault="004E4B85" w:rsidP="004E4B85">
      <w:pPr>
        <w:ind w:firstLine="709"/>
        <w:jc w:val="both"/>
        <w:rPr>
          <w:sz w:val="28"/>
          <w:szCs w:val="28"/>
        </w:rPr>
      </w:pPr>
      <w:r w:rsidRPr="004E4B85">
        <w:rPr>
          <w:sz w:val="28"/>
          <w:szCs w:val="28"/>
        </w:rPr>
        <w:t xml:space="preserve">В целях укрепления материальной базы УОСО продолжена работа по их оснащению современным учебным оборудованием и средствами обучения. В 2017 году приобретено оборудование для 200 кабинетов химии. </w:t>
      </w:r>
    </w:p>
    <w:p w:rsidR="004E4B85" w:rsidRPr="004E4B85" w:rsidRDefault="004E4B85" w:rsidP="004E4B85">
      <w:pPr>
        <w:ind w:firstLine="709"/>
        <w:jc w:val="both"/>
        <w:rPr>
          <w:sz w:val="28"/>
          <w:szCs w:val="28"/>
        </w:rPr>
      </w:pPr>
      <w:r w:rsidRPr="004E4B85">
        <w:rPr>
          <w:sz w:val="28"/>
          <w:szCs w:val="28"/>
        </w:rPr>
        <w:t xml:space="preserve">В системе </w:t>
      </w:r>
      <w:r w:rsidRPr="004E4B85">
        <w:rPr>
          <w:b/>
          <w:bCs/>
          <w:sz w:val="28"/>
          <w:szCs w:val="28"/>
        </w:rPr>
        <w:t>специального образования</w:t>
      </w:r>
      <w:r w:rsidRPr="004E4B85">
        <w:rPr>
          <w:sz w:val="28"/>
          <w:szCs w:val="28"/>
        </w:rPr>
        <w:t xml:space="preserve"> в условиях интегрированного обучения и воспитания получают образование 65 </w:t>
      </w:r>
      <w:proofErr w:type="gramStart"/>
      <w:r w:rsidRPr="004E4B85">
        <w:rPr>
          <w:sz w:val="28"/>
          <w:szCs w:val="28"/>
        </w:rPr>
        <w:t>обучающийся</w:t>
      </w:r>
      <w:proofErr w:type="gramEnd"/>
      <w:r w:rsidRPr="004E4B85">
        <w:rPr>
          <w:sz w:val="28"/>
          <w:szCs w:val="28"/>
        </w:rPr>
        <w:t xml:space="preserve"> с особенностями психофизического развития (ОПФР), или 1,4 % от общего количества детей, нуждающихся в получении специального образования  (в 2016/2017 учебном году – 46 детей с ОПФР, или 1%).</w:t>
      </w:r>
    </w:p>
    <w:p w:rsidR="004E4B85" w:rsidRPr="004E4B85" w:rsidRDefault="004E4B85" w:rsidP="001630FC">
      <w:pPr>
        <w:rPr>
          <w:sz w:val="28"/>
          <w:szCs w:val="28"/>
        </w:rPr>
      </w:pPr>
    </w:p>
    <w:p w:rsidR="00653414" w:rsidRPr="004E4B85" w:rsidRDefault="001630FC" w:rsidP="001630FC">
      <w:pPr>
        <w:rPr>
          <w:b/>
          <w:sz w:val="28"/>
          <w:szCs w:val="28"/>
          <w:u w:val="single"/>
        </w:rPr>
      </w:pPr>
      <w:r w:rsidRPr="004E4B85">
        <w:rPr>
          <w:b/>
          <w:sz w:val="28"/>
          <w:szCs w:val="28"/>
          <w:u w:val="single"/>
        </w:rPr>
        <w:t>Сельское хозяйство.</w:t>
      </w:r>
    </w:p>
    <w:p w:rsidR="00653414" w:rsidRPr="004E4B85" w:rsidRDefault="00653414" w:rsidP="001630FC">
      <w:pPr>
        <w:pStyle w:val="a9"/>
        <w:ind w:firstLine="708"/>
        <w:jc w:val="both"/>
        <w:rPr>
          <w:rFonts w:ascii="Cuprum" w:eastAsia="Times New Roman" w:hAnsi="Cuprum"/>
          <w:color w:val="2C2C33"/>
          <w:lang w:eastAsia="ru-RU"/>
        </w:rPr>
      </w:pPr>
      <w:r w:rsidRPr="004E4B85">
        <w:rPr>
          <w:rFonts w:ascii="Cuprum" w:eastAsia="Times New Roman" w:hAnsi="Cuprum"/>
          <w:color w:val="2C2C33"/>
          <w:lang w:eastAsia="ru-RU"/>
        </w:rPr>
        <w:t xml:space="preserve">По итогам работы за 2017 год обеспечена положительная динамика работы аграрного сектора. В хозяйствах всех категорий темп роста валовой продукции сельского хозяйства к аналогичному периоду 2016 года составил 110,3%, в том числе в растениеводстве – 116,3%, в животноводстве - 106,8%.  Доведенное задание по производству валовой продукции 107,0% выполнено. </w:t>
      </w:r>
      <w:proofErr w:type="spellStart"/>
      <w:r w:rsidRPr="004E4B85">
        <w:rPr>
          <w:rFonts w:ascii="Cuprum" w:eastAsia="Times New Roman" w:hAnsi="Cuprum"/>
          <w:color w:val="2C2C33"/>
          <w:lang w:eastAsia="ru-RU"/>
        </w:rPr>
        <w:t>Среднеобластной</w:t>
      </w:r>
      <w:proofErr w:type="spellEnd"/>
      <w:r w:rsidRPr="004E4B85">
        <w:rPr>
          <w:rFonts w:ascii="Cuprum" w:eastAsia="Times New Roman" w:hAnsi="Cuprum"/>
          <w:color w:val="2C2C33"/>
          <w:lang w:eastAsia="ru-RU"/>
        </w:rPr>
        <w:t xml:space="preserve"> показатель по темпу роста производства продукции сельского хозяйства – 106,0%, наш район по данному показателю на 6 месте в области.</w:t>
      </w:r>
    </w:p>
    <w:p w:rsidR="00653414" w:rsidRPr="004E4B85" w:rsidRDefault="00653414" w:rsidP="00653414">
      <w:pPr>
        <w:pStyle w:val="a9"/>
        <w:ind w:firstLine="708"/>
        <w:jc w:val="both"/>
      </w:pPr>
      <w:r w:rsidRPr="004E4B85">
        <w:t>За 2017</w:t>
      </w:r>
      <w:r w:rsidRPr="004E4B85">
        <w:rPr>
          <w:b/>
        </w:rPr>
        <w:t xml:space="preserve"> </w:t>
      </w:r>
      <w:r w:rsidRPr="004E4B85">
        <w:t>год сельскохозяйственными предприятиями  района произведено на 35 613,0 тыс. рублей валовой продукции сельского хозяйства в сопоставимых ценах 2016 года, в том числе: продукции растениеводства на 13 831,0 тыс. рублей, продукции животноводства на 21 782,0 тыс. рублей.</w:t>
      </w:r>
    </w:p>
    <w:p w:rsidR="00653414" w:rsidRPr="004E4B85" w:rsidRDefault="00653414" w:rsidP="00653414">
      <w:pPr>
        <w:pStyle w:val="a9"/>
        <w:ind w:firstLine="567"/>
        <w:jc w:val="both"/>
      </w:pPr>
      <w:r w:rsidRPr="004E4B85">
        <w:t>За 2017 год хозяйствами  района намолочено зерновых и зернобобовых культур в чистом весе - 31,4 тыс. тонн или на 6,4 тыс. тонн больше, чем в прошлом году, в том числе зерна кукурузы намолочено 6,7 тыс. тонн, что на 5,5 тыс. тонн больше прошлого года. Урожайность  зерна составила 28,2 центнера с гектара или на 1,3 центнера  больше прошлого года.</w:t>
      </w:r>
    </w:p>
    <w:p w:rsidR="00653414" w:rsidRPr="004E4B85" w:rsidRDefault="00653414" w:rsidP="00653414">
      <w:pPr>
        <w:pStyle w:val="a9"/>
        <w:ind w:firstLine="708"/>
        <w:jc w:val="both"/>
      </w:pPr>
      <w:r w:rsidRPr="004E4B85">
        <w:t xml:space="preserve">В разрезе колосовых культур самая высокая урожайность получена по пшенице – 27,3 ц/га, тритикале – 25,9 ц/га и ржи – 25,8 ц/га. </w:t>
      </w:r>
    </w:p>
    <w:p w:rsidR="00653414" w:rsidRPr="004E4B85" w:rsidRDefault="00653414" w:rsidP="00653414">
      <w:pPr>
        <w:pStyle w:val="a9"/>
        <w:ind w:firstLine="708"/>
        <w:jc w:val="both"/>
      </w:pPr>
      <w:r w:rsidRPr="004E4B85">
        <w:t>В 2017 году валовой сбор картофеля составил 925 тонн с урожайностью - 131 ц/га.</w:t>
      </w:r>
    </w:p>
    <w:p w:rsidR="00653414" w:rsidRPr="004E4B85" w:rsidRDefault="00653414" w:rsidP="00653414">
      <w:pPr>
        <w:pStyle w:val="a9"/>
        <w:ind w:firstLine="567"/>
        <w:jc w:val="both"/>
      </w:pPr>
      <w:r w:rsidRPr="004E4B85">
        <w:t xml:space="preserve">Положительный результат получен в прошлом году на заготовке кормов. Погодные условия и усилия аграриев района позволили заготовить: сена - 6626 тонн, сенажа - 20675 тонн, силоса - 151210 тонн. </w:t>
      </w:r>
    </w:p>
    <w:p w:rsidR="00653414" w:rsidRPr="004E4B85" w:rsidRDefault="00653414" w:rsidP="00653414">
      <w:pPr>
        <w:pStyle w:val="a9"/>
        <w:ind w:firstLine="567"/>
        <w:jc w:val="both"/>
      </w:pPr>
      <w:r w:rsidRPr="004E4B85">
        <w:lastRenderedPageBreak/>
        <w:t xml:space="preserve">Всего для общественного поголовья заготовлено 59,5 тыс. тонн кормовых единиц, в том числе кормов из трав 51,1 тыс. тонн кормовых единиц. В итоге в расчете на условную голову скота заготовлено 32,5 центнеров кормовых единиц (далее – </w:t>
      </w:r>
      <w:proofErr w:type="spellStart"/>
      <w:r w:rsidRPr="004E4B85">
        <w:t>ц.к.ед</w:t>
      </w:r>
      <w:proofErr w:type="spellEnd"/>
      <w:r w:rsidRPr="004E4B85">
        <w:t xml:space="preserve">.). В среднем по области в расчете на условную голову скота заготовлено 28,7 </w:t>
      </w:r>
      <w:proofErr w:type="spellStart"/>
      <w:r w:rsidRPr="004E4B85">
        <w:t>ц.к.ед</w:t>
      </w:r>
      <w:proofErr w:type="spellEnd"/>
      <w:r w:rsidRPr="004E4B85">
        <w:t>.</w:t>
      </w:r>
    </w:p>
    <w:p w:rsidR="00653414" w:rsidRPr="004E4B85" w:rsidRDefault="00653414" w:rsidP="00653414">
      <w:pPr>
        <w:pStyle w:val="a9"/>
        <w:ind w:firstLine="567"/>
        <w:jc w:val="both"/>
      </w:pPr>
      <w:r w:rsidRPr="004E4B85">
        <w:t>В отрасли животноводства аграрии района также получили положительный результат.</w:t>
      </w:r>
    </w:p>
    <w:p w:rsidR="00653414" w:rsidRPr="004E4B85" w:rsidRDefault="00653414" w:rsidP="00653414">
      <w:pPr>
        <w:pStyle w:val="a9"/>
        <w:ind w:firstLine="567"/>
        <w:jc w:val="both"/>
      </w:pPr>
      <w:r w:rsidRPr="004E4B85">
        <w:t xml:space="preserve">По итогам работы за 2017 год валовой надой молока составил 33403 тонны, что выше уровня прошлого года на 627 тонн, темп роста к уровню прошлого года составил 101,9%. - это 16 место в области,  </w:t>
      </w:r>
      <w:proofErr w:type="spellStart"/>
      <w:r w:rsidRPr="004E4B85">
        <w:t>среднеобластной</w:t>
      </w:r>
      <w:proofErr w:type="spellEnd"/>
      <w:r w:rsidRPr="004E4B85">
        <w:t xml:space="preserve"> показатель составил 103,6%.</w:t>
      </w:r>
    </w:p>
    <w:p w:rsidR="00653414" w:rsidRPr="004E4B85" w:rsidRDefault="00653414" w:rsidP="00653414">
      <w:pPr>
        <w:pStyle w:val="a9"/>
        <w:ind w:firstLine="567"/>
        <w:jc w:val="both"/>
      </w:pPr>
      <w:r w:rsidRPr="004E4B85">
        <w:t xml:space="preserve">Средний удой молока от коровы за 2017 год составил 4334 килограмма (далее – </w:t>
      </w:r>
      <w:proofErr w:type="gramStart"/>
      <w:r w:rsidRPr="004E4B85">
        <w:t>кг</w:t>
      </w:r>
      <w:proofErr w:type="gramEnd"/>
      <w:r w:rsidRPr="004E4B85">
        <w:t xml:space="preserve">) или увеличился к прошлогоднему уровню на 43 кг. По области средний удой молока от коровы составил 4955 кг, наш район по среднему удою занимает 16 место в области. </w:t>
      </w:r>
    </w:p>
    <w:p w:rsidR="00653414" w:rsidRPr="004E4B85" w:rsidRDefault="00653414" w:rsidP="00653414">
      <w:pPr>
        <w:pStyle w:val="a9"/>
        <w:jc w:val="both"/>
      </w:pPr>
      <w:r w:rsidRPr="004E4B85">
        <w:t xml:space="preserve">       </w:t>
      </w:r>
      <w:r w:rsidRPr="004E4B85">
        <w:tab/>
        <w:t xml:space="preserve">В общественном секторе района на 01.01.2018 года имелось 22 323 головы крупного рогатого скота (далее – КРС),  в том числе 7820 молочных коров. </w:t>
      </w:r>
    </w:p>
    <w:p w:rsidR="00653414" w:rsidRPr="004E4B85" w:rsidRDefault="00653414" w:rsidP="00653414">
      <w:pPr>
        <w:pStyle w:val="a9"/>
        <w:ind w:firstLine="708"/>
        <w:jc w:val="both"/>
      </w:pPr>
      <w:r w:rsidRPr="004E4B85">
        <w:t xml:space="preserve">Поголовье скота за год увеличилось на 1609 голов, в том числе численность молочных коров выросла на 200 голов. Темп роста  численности КРС по району составил 107,8% - это 4 место в области, </w:t>
      </w:r>
      <w:proofErr w:type="spellStart"/>
      <w:r w:rsidRPr="004E4B85">
        <w:t>среднеобластной</w:t>
      </w:r>
      <w:proofErr w:type="spellEnd"/>
      <w:r w:rsidRPr="004E4B85">
        <w:t xml:space="preserve"> показатель сложился на уровне  104,9%.</w:t>
      </w:r>
    </w:p>
    <w:p w:rsidR="00653414" w:rsidRPr="004E4B85" w:rsidRDefault="00653414" w:rsidP="00653414">
      <w:pPr>
        <w:pStyle w:val="a9"/>
        <w:ind w:firstLine="708"/>
        <w:jc w:val="both"/>
        <w:rPr>
          <w:lang w:eastAsia="ru-RU"/>
        </w:rPr>
      </w:pPr>
      <w:r w:rsidRPr="004E4B85">
        <w:t xml:space="preserve">Следует отметить, что в 2017 году </w:t>
      </w:r>
      <w:r w:rsidRPr="004E4B85">
        <w:rPr>
          <w:lang w:eastAsia="ru-RU"/>
        </w:rPr>
        <w:t xml:space="preserve">в результате реализации Государственной программы развития аграрного бизнеса в Республике Беларусь на 2016 – 2020 годы за счет средств бюджета  приобретено для ОАО </w:t>
      </w:r>
      <w:r w:rsidRPr="004E4B85">
        <w:rPr>
          <w:rFonts w:hint="eastAsia"/>
          <w:lang w:eastAsia="ru-RU"/>
        </w:rPr>
        <w:t>«</w:t>
      </w:r>
      <w:r w:rsidRPr="004E4B85">
        <w:rPr>
          <w:lang w:eastAsia="ru-RU"/>
        </w:rPr>
        <w:t>Новая Нива</w:t>
      </w:r>
      <w:r w:rsidRPr="004E4B85">
        <w:rPr>
          <w:rFonts w:hint="eastAsia"/>
          <w:lang w:eastAsia="ru-RU"/>
        </w:rPr>
        <w:t>»</w:t>
      </w:r>
      <w:r w:rsidRPr="004E4B85">
        <w:rPr>
          <w:lang w:eastAsia="ru-RU"/>
        </w:rPr>
        <w:t xml:space="preserve">  226  голов нетелей, на общую сумму 628,0 тыс. рублей.</w:t>
      </w:r>
    </w:p>
    <w:p w:rsidR="00653414" w:rsidRPr="004E4B85" w:rsidRDefault="00653414" w:rsidP="00653414">
      <w:pPr>
        <w:pStyle w:val="a9"/>
        <w:ind w:firstLine="567"/>
        <w:jc w:val="both"/>
      </w:pPr>
      <w:r w:rsidRPr="004E4B85">
        <w:t xml:space="preserve">Численность свиней на 1 января 2018 года составила 5376 голов или выросла к 1 январю 2017 года на 4295 голов. </w:t>
      </w:r>
    </w:p>
    <w:p w:rsidR="00653414" w:rsidRPr="004E4B85" w:rsidRDefault="00653414" w:rsidP="00C93112">
      <w:pPr>
        <w:pStyle w:val="a9"/>
        <w:ind w:firstLine="567"/>
        <w:jc w:val="both"/>
      </w:pPr>
      <w:r w:rsidRPr="004E4B85">
        <w:t>За 2017 год получено продукции выращивания свиней 411 тонн, реализовано на убой в живом весе 1042 головы или 149 тонн, средний вес реализованной головы составил 143 кг.</w:t>
      </w:r>
    </w:p>
    <w:p w:rsidR="00653414" w:rsidRPr="004E4B85" w:rsidRDefault="00653414" w:rsidP="00653414">
      <w:pPr>
        <w:pStyle w:val="a9"/>
        <w:ind w:firstLine="709"/>
        <w:jc w:val="both"/>
      </w:pPr>
      <w:r w:rsidRPr="004E4B85">
        <w:t xml:space="preserve">  Структура выручки, полученная сельскохозяйственными организациями за январь-ноябрь следующая:</w:t>
      </w:r>
    </w:p>
    <w:p w:rsidR="00653414" w:rsidRPr="004E4B85" w:rsidRDefault="00653414" w:rsidP="00653414">
      <w:pPr>
        <w:pStyle w:val="a9"/>
        <w:ind w:firstLine="709"/>
        <w:jc w:val="both"/>
      </w:pPr>
      <w:r w:rsidRPr="004E4B85">
        <w:t xml:space="preserve">- от реализации молока – 17 956,0 тыс. рублей или 59,7% в общей выручке; </w:t>
      </w:r>
    </w:p>
    <w:p w:rsidR="00653414" w:rsidRPr="004E4B85" w:rsidRDefault="00653414" w:rsidP="00653414">
      <w:pPr>
        <w:pStyle w:val="a9"/>
        <w:ind w:firstLine="709"/>
        <w:jc w:val="both"/>
      </w:pPr>
      <w:r w:rsidRPr="004E4B85">
        <w:t>- от реализации КРС – 4 228,0 тыс. рублей или  14,1% в общей выручке;</w:t>
      </w:r>
    </w:p>
    <w:p w:rsidR="00653414" w:rsidRPr="004E4B85" w:rsidRDefault="00653414" w:rsidP="00653414">
      <w:pPr>
        <w:pStyle w:val="a9"/>
        <w:ind w:firstLine="709"/>
        <w:jc w:val="both"/>
      </w:pPr>
      <w:r w:rsidRPr="004E4B85">
        <w:t>- от реализации свиней – 372,0 тыс. рублей или 1,2% в общей выручке;</w:t>
      </w:r>
    </w:p>
    <w:p w:rsidR="00653414" w:rsidRPr="004E4B85" w:rsidRDefault="00653414" w:rsidP="00653414">
      <w:pPr>
        <w:pStyle w:val="a9"/>
        <w:ind w:firstLine="709"/>
        <w:jc w:val="both"/>
      </w:pPr>
      <w:r w:rsidRPr="004E4B85">
        <w:t>- от реализации продукции растениеводства – 4 856,0 тыс. рублей или 16,1% в общей выручке;</w:t>
      </w:r>
    </w:p>
    <w:p w:rsidR="00653414" w:rsidRPr="004E4B85" w:rsidRDefault="00653414" w:rsidP="00653414">
      <w:pPr>
        <w:pStyle w:val="a9"/>
        <w:ind w:firstLine="709"/>
        <w:jc w:val="both"/>
      </w:pPr>
      <w:r w:rsidRPr="004E4B85">
        <w:t>- от прочей реализации – 2 665,0 тыс. рублей  или 8,9% в общей выручке.</w:t>
      </w:r>
    </w:p>
    <w:p w:rsidR="00653414" w:rsidRPr="004E4B85" w:rsidRDefault="00653414" w:rsidP="00653414">
      <w:pPr>
        <w:pStyle w:val="a9"/>
        <w:ind w:firstLine="709"/>
        <w:jc w:val="both"/>
      </w:pPr>
      <w:r w:rsidRPr="004E4B85">
        <w:t>Фонд заработной платы с отчислениями за январь-декабрь 2017 года составил 9 792,0 тыс. рублей или увеличен к прошлому году на 1002,0 тыс. рублей. На один рубль заработной платы с отчислениями приходится 3,0 рубля выручки.</w:t>
      </w:r>
    </w:p>
    <w:p w:rsidR="00653414" w:rsidRDefault="00653414" w:rsidP="00653414">
      <w:pPr>
        <w:pStyle w:val="a9"/>
        <w:ind w:firstLine="709"/>
        <w:jc w:val="both"/>
      </w:pPr>
      <w:r w:rsidRPr="004E4B85">
        <w:t xml:space="preserve">составила 440 рублей или </w:t>
      </w:r>
      <w:proofErr w:type="gramStart"/>
      <w:r w:rsidRPr="004E4B85">
        <w:t>увеличена</w:t>
      </w:r>
      <w:proofErr w:type="gramEnd"/>
      <w:r w:rsidRPr="004E4B85">
        <w:t xml:space="preserve"> к прошлому году на 51 рубль. </w:t>
      </w:r>
    </w:p>
    <w:p w:rsidR="00B63C91" w:rsidRPr="004E4B85" w:rsidRDefault="00B63C91" w:rsidP="00653414">
      <w:pPr>
        <w:pStyle w:val="a9"/>
        <w:ind w:firstLine="709"/>
        <w:jc w:val="both"/>
      </w:pPr>
    </w:p>
    <w:p w:rsidR="00B63C91" w:rsidRPr="00B63C91" w:rsidRDefault="00B63C91" w:rsidP="00B63C91">
      <w:pPr>
        <w:ind w:right="-2"/>
        <w:rPr>
          <w:b/>
          <w:sz w:val="28"/>
          <w:szCs w:val="28"/>
          <w:u w:val="single"/>
        </w:rPr>
      </w:pPr>
      <w:r w:rsidRPr="00B63C91">
        <w:rPr>
          <w:b/>
          <w:sz w:val="28"/>
          <w:szCs w:val="28"/>
          <w:u w:val="single"/>
        </w:rPr>
        <w:t>Выполнение Государственной программы «Строительство Жилья» на 2016-2020 годы.</w:t>
      </w:r>
    </w:p>
    <w:p w:rsidR="00B63C91" w:rsidRPr="00B63C91" w:rsidRDefault="00B63C91" w:rsidP="00B63C91">
      <w:pPr>
        <w:ind w:right="-2"/>
        <w:jc w:val="both"/>
        <w:rPr>
          <w:sz w:val="28"/>
          <w:szCs w:val="28"/>
        </w:rPr>
      </w:pPr>
      <w:r w:rsidRPr="00B63C91">
        <w:rPr>
          <w:sz w:val="28"/>
          <w:szCs w:val="28"/>
        </w:rPr>
        <w:lastRenderedPageBreak/>
        <w:t xml:space="preserve"> </w:t>
      </w:r>
      <w:r w:rsidRPr="00B63C91">
        <w:rPr>
          <w:sz w:val="28"/>
          <w:szCs w:val="28"/>
        </w:rPr>
        <w:tab/>
      </w:r>
      <w:proofErr w:type="gramStart"/>
      <w:r w:rsidRPr="00B63C91">
        <w:rPr>
          <w:sz w:val="28"/>
          <w:szCs w:val="28"/>
        </w:rPr>
        <w:t>За 12 месяцев 2017 года выделено льготных кредитов на строительство и ремонт индивидуальных жилых домов 161 жителям района на сумму 903,7 тыс. рублей, из них  получили кредит на строительство индивидуальных жилых домов  31 человек  на сумму 293 тыс. рублей, на капитальный ремонт жилых помещений и возведение хозяйственных помещений и построек 94 человек на сумму 550,4 тыс. рублей.</w:t>
      </w:r>
      <w:proofErr w:type="gramEnd"/>
      <w:r w:rsidRPr="00B63C91">
        <w:rPr>
          <w:sz w:val="28"/>
          <w:szCs w:val="28"/>
        </w:rPr>
        <w:t xml:space="preserve"> Кроме того на строительство 60-ти квартирного жилого дома по государственному заказу выделено 2519,6 тыс. рублей.</w:t>
      </w:r>
    </w:p>
    <w:p w:rsidR="00B63C91" w:rsidRPr="00B63C91" w:rsidRDefault="00B63C91" w:rsidP="00B63C91">
      <w:pPr>
        <w:jc w:val="both"/>
        <w:rPr>
          <w:sz w:val="28"/>
          <w:szCs w:val="28"/>
        </w:rPr>
      </w:pPr>
      <w:r w:rsidRPr="00B63C91">
        <w:rPr>
          <w:sz w:val="28"/>
          <w:szCs w:val="28"/>
        </w:rPr>
        <w:tab/>
        <w:t>За 12 месяцев 2017 год введено 108 квартир и реконструировано 26 домов (с изменением площадей) общей площадью 10207 м</w:t>
      </w:r>
      <w:proofErr w:type="gramStart"/>
      <w:r w:rsidRPr="00B63C91">
        <w:rPr>
          <w:sz w:val="28"/>
          <w:szCs w:val="28"/>
        </w:rPr>
        <w:t>2</w:t>
      </w:r>
      <w:proofErr w:type="gramEnd"/>
      <w:r w:rsidRPr="00B63C91">
        <w:rPr>
          <w:sz w:val="28"/>
          <w:szCs w:val="28"/>
        </w:rPr>
        <w:t>, стоимость строительно-монтажных работ составила 13510 тыс. рублей, в том числе индивидуальные жилые дома площадью 6994 м2 стоимостью строительно-монтажных работ 10991 тыс. рублей, из них 7 дома введено в сельских населенных пунктах. С государственной поддержкой построено 7025 м</w:t>
      </w:r>
      <w:proofErr w:type="gramStart"/>
      <w:r w:rsidRPr="00B63C91">
        <w:rPr>
          <w:sz w:val="28"/>
          <w:szCs w:val="28"/>
        </w:rPr>
        <w:t>2</w:t>
      </w:r>
      <w:proofErr w:type="gramEnd"/>
      <w:r w:rsidRPr="00B63C91">
        <w:rPr>
          <w:sz w:val="28"/>
          <w:szCs w:val="28"/>
        </w:rPr>
        <w:t xml:space="preserve"> жилья, в том числе индивидуальных жилых домов – 5149 м2.</w:t>
      </w:r>
    </w:p>
    <w:p w:rsidR="00B63C91" w:rsidRPr="00B63C91" w:rsidRDefault="00B63C91" w:rsidP="00B63C91">
      <w:pPr>
        <w:jc w:val="both"/>
        <w:rPr>
          <w:sz w:val="28"/>
          <w:szCs w:val="28"/>
        </w:rPr>
      </w:pPr>
      <w:r w:rsidRPr="00B63C91">
        <w:rPr>
          <w:sz w:val="28"/>
          <w:szCs w:val="28"/>
        </w:rPr>
        <w:tab/>
        <w:t xml:space="preserve"> За 12 месяцев 2017 год жилищные условия улучшили 134 семьи в том числе 60 семей путем приобретения квартир в многоквартирном жилом доме, 48 семей построили индивидуальные жилые дома и 26 семей произвели реконструкцию жилых домов с изменением площадей и условиями проживания. 28 многодетных семей улучшили жилищные условия, в том числе 22 семьи приобрели квартиры общей площадью 1402 м</w:t>
      </w:r>
      <w:proofErr w:type="gramStart"/>
      <w:r w:rsidRPr="00B63C91">
        <w:rPr>
          <w:sz w:val="28"/>
          <w:szCs w:val="28"/>
        </w:rPr>
        <w:t>2</w:t>
      </w:r>
      <w:proofErr w:type="gramEnd"/>
      <w:r w:rsidRPr="00B63C91">
        <w:rPr>
          <w:sz w:val="28"/>
          <w:szCs w:val="28"/>
        </w:rPr>
        <w:t xml:space="preserve"> в многоквартирном жилом доме и 6 семей путем строительства индивидуальных жилых домов общей площадью 579 м</w:t>
      </w:r>
      <w:proofErr w:type="gramStart"/>
      <w:r w:rsidRPr="00B63C91">
        <w:rPr>
          <w:sz w:val="28"/>
          <w:szCs w:val="28"/>
        </w:rPr>
        <w:t>2</w:t>
      </w:r>
      <w:proofErr w:type="gramEnd"/>
      <w:r w:rsidRPr="00B63C91">
        <w:rPr>
          <w:sz w:val="28"/>
          <w:szCs w:val="28"/>
        </w:rPr>
        <w:t>.</w:t>
      </w:r>
      <w:r w:rsidRPr="00B63C91">
        <w:rPr>
          <w:sz w:val="28"/>
          <w:szCs w:val="28"/>
        </w:rPr>
        <w:tab/>
      </w:r>
    </w:p>
    <w:p w:rsidR="00B63C91" w:rsidRPr="00B63C91" w:rsidRDefault="00B63C91" w:rsidP="00B63C91">
      <w:pPr>
        <w:jc w:val="both"/>
        <w:rPr>
          <w:sz w:val="28"/>
          <w:szCs w:val="28"/>
        </w:rPr>
      </w:pPr>
      <w:r w:rsidRPr="00B63C91">
        <w:rPr>
          <w:b/>
          <w:sz w:val="28"/>
          <w:szCs w:val="28"/>
        </w:rPr>
        <w:t>Подпрограмма 1 «Строительство жилых домов»</w:t>
      </w:r>
    </w:p>
    <w:p w:rsidR="00B63C91" w:rsidRPr="00B63C91" w:rsidRDefault="00B63C91" w:rsidP="00B63C91">
      <w:pPr>
        <w:ind w:right="-2"/>
        <w:jc w:val="both"/>
        <w:rPr>
          <w:sz w:val="28"/>
          <w:szCs w:val="28"/>
        </w:rPr>
      </w:pPr>
      <w:r w:rsidRPr="00B63C91">
        <w:rPr>
          <w:sz w:val="28"/>
          <w:szCs w:val="28"/>
        </w:rPr>
        <w:tab/>
        <w:t xml:space="preserve">Выполнение мероприятий по реализации в </w:t>
      </w:r>
      <w:proofErr w:type="spellStart"/>
      <w:r w:rsidRPr="00B63C91">
        <w:rPr>
          <w:sz w:val="28"/>
          <w:szCs w:val="28"/>
        </w:rPr>
        <w:t>Лельчицком</w:t>
      </w:r>
      <w:proofErr w:type="spellEnd"/>
      <w:r w:rsidRPr="00B63C91">
        <w:rPr>
          <w:sz w:val="28"/>
          <w:szCs w:val="28"/>
        </w:rPr>
        <w:t xml:space="preserve"> районе Государственной программы «Строительство жилья» на 2016-2020 годы за январь-декабрь 2017 года характеризуется следующим образом.</w:t>
      </w:r>
    </w:p>
    <w:p w:rsidR="00B63C91" w:rsidRPr="00B63C91" w:rsidRDefault="00B63C91" w:rsidP="00B63C91">
      <w:pPr>
        <w:ind w:right="-2"/>
        <w:jc w:val="both"/>
        <w:rPr>
          <w:sz w:val="28"/>
          <w:szCs w:val="28"/>
        </w:rPr>
      </w:pPr>
      <w:r w:rsidRPr="00B63C91">
        <w:rPr>
          <w:sz w:val="28"/>
          <w:szCs w:val="28"/>
        </w:rPr>
        <w:tab/>
        <w:t>Ввод в эксплуатацию общей площади жилья за счет всех источников финансирования составил 10270 кв. метров. Целевой показатель, установленный Государственной программой на 2017 год выполнен на 114,1% (9000 м</w:t>
      </w:r>
      <w:proofErr w:type="gramStart"/>
      <w:r w:rsidRPr="00B63C91">
        <w:rPr>
          <w:sz w:val="28"/>
          <w:szCs w:val="28"/>
        </w:rPr>
        <w:t>2</w:t>
      </w:r>
      <w:proofErr w:type="gramEnd"/>
      <w:r w:rsidRPr="00B63C91">
        <w:rPr>
          <w:sz w:val="28"/>
          <w:szCs w:val="28"/>
        </w:rPr>
        <w:t>).</w:t>
      </w:r>
    </w:p>
    <w:p w:rsidR="00B63C91" w:rsidRPr="00B63C91" w:rsidRDefault="00B63C91" w:rsidP="00B63C91">
      <w:pPr>
        <w:ind w:right="-2" w:firstLine="708"/>
        <w:jc w:val="both"/>
        <w:rPr>
          <w:sz w:val="28"/>
          <w:szCs w:val="28"/>
        </w:rPr>
      </w:pPr>
      <w:r w:rsidRPr="00B63C91">
        <w:rPr>
          <w:sz w:val="28"/>
          <w:szCs w:val="28"/>
        </w:rPr>
        <w:t xml:space="preserve">Ввод в эксплуатацию </w:t>
      </w:r>
      <w:proofErr w:type="gramStart"/>
      <w:r w:rsidRPr="00B63C91">
        <w:rPr>
          <w:sz w:val="28"/>
          <w:szCs w:val="28"/>
        </w:rPr>
        <w:t>общей площади жилых домов, построенных с государственной поддержкой составил</w:t>
      </w:r>
      <w:proofErr w:type="gramEnd"/>
      <w:r w:rsidRPr="00B63C91">
        <w:rPr>
          <w:sz w:val="28"/>
          <w:szCs w:val="28"/>
        </w:rPr>
        <w:t xml:space="preserve"> 4393 кв. метров. Целевой показатель выполнен на 244,1% (1800 м</w:t>
      </w:r>
      <w:proofErr w:type="gramStart"/>
      <w:r w:rsidRPr="00B63C91">
        <w:rPr>
          <w:sz w:val="28"/>
          <w:szCs w:val="28"/>
        </w:rPr>
        <w:t>2</w:t>
      </w:r>
      <w:proofErr w:type="gramEnd"/>
      <w:r w:rsidRPr="00B63C91">
        <w:rPr>
          <w:sz w:val="28"/>
          <w:szCs w:val="28"/>
        </w:rPr>
        <w:t>).</w:t>
      </w:r>
    </w:p>
    <w:p w:rsidR="00B63C91" w:rsidRPr="00B63C91" w:rsidRDefault="00B63C91" w:rsidP="00B63C91">
      <w:pPr>
        <w:ind w:right="-2" w:firstLine="708"/>
        <w:jc w:val="both"/>
        <w:rPr>
          <w:sz w:val="28"/>
          <w:szCs w:val="28"/>
        </w:rPr>
      </w:pPr>
      <w:r w:rsidRPr="00B63C91">
        <w:rPr>
          <w:sz w:val="28"/>
          <w:szCs w:val="28"/>
        </w:rPr>
        <w:t>Средняя стоимость 1 м</w:t>
      </w:r>
      <w:proofErr w:type="gramStart"/>
      <w:r w:rsidRPr="00B63C91">
        <w:rPr>
          <w:sz w:val="28"/>
          <w:szCs w:val="28"/>
        </w:rPr>
        <w:t>2</w:t>
      </w:r>
      <w:proofErr w:type="gramEnd"/>
      <w:r w:rsidRPr="00B63C91">
        <w:rPr>
          <w:sz w:val="28"/>
          <w:szCs w:val="28"/>
        </w:rPr>
        <w:t xml:space="preserve"> общей площади жилья, построенного с гос. поддержкой (без ИЖС) составила 685 рублей, целевой показатель 716 рублей.</w:t>
      </w:r>
    </w:p>
    <w:p w:rsidR="00B63C91" w:rsidRPr="00B63C91" w:rsidRDefault="00B63C91" w:rsidP="00B63C91">
      <w:pPr>
        <w:ind w:right="-2" w:firstLine="708"/>
        <w:jc w:val="both"/>
        <w:rPr>
          <w:sz w:val="28"/>
          <w:szCs w:val="28"/>
        </w:rPr>
      </w:pPr>
      <w:r w:rsidRPr="00B63C91">
        <w:rPr>
          <w:sz w:val="28"/>
          <w:szCs w:val="28"/>
        </w:rPr>
        <w:t>Ввод в эксплуатацию индивидуальных жилых домов составил 6994 м</w:t>
      </w:r>
      <w:proofErr w:type="gramStart"/>
      <w:r w:rsidRPr="00B63C91">
        <w:rPr>
          <w:sz w:val="28"/>
          <w:szCs w:val="28"/>
        </w:rPr>
        <w:t>2</w:t>
      </w:r>
      <w:proofErr w:type="gramEnd"/>
      <w:r w:rsidRPr="00B63C91">
        <w:rPr>
          <w:sz w:val="28"/>
          <w:szCs w:val="28"/>
        </w:rPr>
        <w:t>. Доля ИЖС в общем объеме жилищного строительства составила 68,5%. Целевой показатель выполнен на 106,4% (64,4%).</w:t>
      </w:r>
    </w:p>
    <w:p w:rsidR="00B63C91" w:rsidRPr="00B63C91" w:rsidRDefault="00B63C91" w:rsidP="00B63C91">
      <w:pPr>
        <w:ind w:right="-2" w:firstLine="708"/>
        <w:jc w:val="both"/>
        <w:rPr>
          <w:sz w:val="28"/>
          <w:szCs w:val="28"/>
        </w:rPr>
      </w:pPr>
      <w:r w:rsidRPr="00B63C91">
        <w:rPr>
          <w:sz w:val="28"/>
          <w:szCs w:val="28"/>
        </w:rPr>
        <w:t>За счет внебюджетных источников на финансирование строительства жилья направлено 9962, тыс. руб., что составляет 79,9% в общем объеме финансирования. Целевой показатель выполнен на 130,3% (61,3%).</w:t>
      </w:r>
    </w:p>
    <w:p w:rsidR="00B63C91" w:rsidRPr="00B63C91" w:rsidRDefault="00B63C91" w:rsidP="00B63C91">
      <w:pPr>
        <w:ind w:right="-2" w:firstLine="708"/>
        <w:jc w:val="both"/>
        <w:rPr>
          <w:sz w:val="28"/>
          <w:szCs w:val="28"/>
        </w:rPr>
      </w:pPr>
      <w:r w:rsidRPr="00B63C91">
        <w:rPr>
          <w:sz w:val="28"/>
          <w:szCs w:val="28"/>
        </w:rPr>
        <w:t xml:space="preserve">Ввод в эксплуатацию общей площади  многоквартирных </w:t>
      </w:r>
      <w:proofErr w:type="spellStart"/>
      <w:r w:rsidRPr="00B63C91">
        <w:rPr>
          <w:sz w:val="28"/>
          <w:szCs w:val="28"/>
        </w:rPr>
        <w:t>энергоэффективных</w:t>
      </w:r>
      <w:proofErr w:type="spellEnd"/>
      <w:r w:rsidRPr="00B63C91">
        <w:rPr>
          <w:sz w:val="28"/>
          <w:szCs w:val="28"/>
        </w:rPr>
        <w:t xml:space="preserve"> жилых домов составил 3213 м</w:t>
      </w:r>
      <w:proofErr w:type="gramStart"/>
      <w:r w:rsidRPr="00B63C91">
        <w:rPr>
          <w:sz w:val="28"/>
          <w:szCs w:val="28"/>
        </w:rPr>
        <w:t>2</w:t>
      </w:r>
      <w:proofErr w:type="gramEnd"/>
      <w:r w:rsidRPr="00B63C91">
        <w:rPr>
          <w:sz w:val="28"/>
          <w:szCs w:val="28"/>
        </w:rPr>
        <w:t>, что составляет 100% (без учета ИЖС).</w:t>
      </w:r>
    </w:p>
    <w:p w:rsidR="00B63C91" w:rsidRPr="00B63C91" w:rsidRDefault="00B63C91" w:rsidP="00B63C91">
      <w:pPr>
        <w:ind w:right="-2"/>
        <w:jc w:val="both"/>
        <w:rPr>
          <w:b/>
          <w:sz w:val="28"/>
          <w:szCs w:val="28"/>
        </w:rPr>
      </w:pPr>
      <w:r w:rsidRPr="00B63C91">
        <w:rPr>
          <w:b/>
          <w:sz w:val="28"/>
          <w:szCs w:val="28"/>
        </w:rPr>
        <w:t>Подпрограмма 2 «Инфраструктура к жилью»</w:t>
      </w:r>
    </w:p>
    <w:p w:rsidR="00B63C91" w:rsidRPr="00B63C91" w:rsidRDefault="00B63C91" w:rsidP="00B63C91">
      <w:pPr>
        <w:ind w:right="-2"/>
        <w:jc w:val="both"/>
        <w:rPr>
          <w:sz w:val="28"/>
          <w:szCs w:val="28"/>
        </w:rPr>
      </w:pPr>
      <w:r w:rsidRPr="00B63C91">
        <w:rPr>
          <w:sz w:val="28"/>
          <w:szCs w:val="28"/>
        </w:rPr>
        <w:t>Обеспеченность минимально необходимой инженерной и транспортной инфраструктурой в общем количестве выделенных земельных участков для ИЖС составила 68,5%, Целевой показатель выполнен на 68,5% (100%)</w:t>
      </w:r>
      <w:proofErr w:type="gramStart"/>
      <w:r w:rsidRPr="00B63C91">
        <w:rPr>
          <w:sz w:val="28"/>
          <w:szCs w:val="28"/>
        </w:rPr>
        <w:t>.</w:t>
      </w:r>
      <w:proofErr w:type="gramEnd"/>
      <w:r w:rsidRPr="00B63C91">
        <w:rPr>
          <w:sz w:val="28"/>
          <w:szCs w:val="28"/>
        </w:rPr>
        <w:t xml:space="preserve"> (</w:t>
      </w:r>
      <w:proofErr w:type="gramStart"/>
      <w:r w:rsidRPr="00B63C91">
        <w:rPr>
          <w:sz w:val="28"/>
          <w:szCs w:val="28"/>
        </w:rPr>
        <w:t>н</w:t>
      </w:r>
      <w:proofErr w:type="gramEnd"/>
      <w:r w:rsidRPr="00B63C91">
        <w:rPr>
          <w:sz w:val="28"/>
          <w:szCs w:val="28"/>
        </w:rPr>
        <w:t xml:space="preserve">е выполнено </w:t>
      </w:r>
      <w:r w:rsidRPr="00B63C91">
        <w:rPr>
          <w:sz w:val="28"/>
          <w:szCs w:val="28"/>
        </w:rPr>
        <w:lastRenderedPageBreak/>
        <w:t xml:space="preserve">песчано-гравийное покрытие дорог микрорайона «Западный», выделено 118 участков). </w:t>
      </w:r>
      <w:r w:rsidRPr="00B63C91">
        <w:rPr>
          <w:sz w:val="28"/>
          <w:szCs w:val="28"/>
        </w:rPr>
        <w:tab/>
      </w:r>
      <w:r w:rsidRPr="00B63C91">
        <w:rPr>
          <w:sz w:val="28"/>
          <w:szCs w:val="28"/>
        </w:rPr>
        <w:tab/>
      </w:r>
      <w:r w:rsidRPr="00B63C91">
        <w:rPr>
          <w:sz w:val="28"/>
          <w:szCs w:val="28"/>
        </w:rPr>
        <w:tab/>
      </w:r>
    </w:p>
    <w:p w:rsidR="00B63C91" w:rsidRPr="00B63C91" w:rsidRDefault="00B63C91" w:rsidP="00B63C91">
      <w:pPr>
        <w:ind w:right="-2"/>
        <w:jc w:val="both"/>
        <w:rPr>
          <w:sz w:val="28"/>
          <w:szCs w:val="28"/>
        </w:rPr>
      </w:pPr>
      <w:r w:rsidRPr="00B63C91">
        <w:rPr>
          <w:sz w:val="28"/>
          <w:szCs w:val="28"/>
        </w:rPr>
        <w:tab/>
      </w:r>
      <w:proofErr w:type="gramStart"/>
      <w:r w:rsidRPr="00B63C91">
        <w:rPr>
          <w:sz w:val="28"/>
          <w:szCs w:val="28"/>
        </w:rPr>
        <w:t>На финансовое обеспечение реализации запланированных мероприятий Государственной программой в 2017 году направлено 11727,0 тыс. рублей, что составляет 100,0% от запланированного объема финансирования на год., в том числе средства республиканского бюджета 1384,4 тыс. рублей (100% от запланированного объема), льготных кредитных ресурсов  936 тыс. руб. (100% от запланированного объема), иных источников-9254,2 (132% от запланированного объема).</w:t>
      </w:r>
      <w:proofErr w:type="gramEnd"/>
    </w:p>
    <w:p w:rsidR="004E4B85" w:rsidRDefault="004E4B85" w:rsidP="004E4B85">
      <w:pPr>
        <w:autoSpaceDE w:val="0"/>
        <w:autoSpaceDN w:val="0"/>
        <w:adjustRightInd w:val="0"/>
        <w:jc w:val="both"/>
        <w:rPr>
          <w:rFonts w:eastAsia="Calibri"/>
          <w:sz w:val="28"/>
          <w:szCs w:val="28"/>
          <w:lang w:eastAsia="en-US"/>
        </w:rPr>
      </w:pPr>
    </w:p>
    <w:p w:rsidR="00653414" w:rsidRPr="004E4B85" w:rsidRDefault="001630FC" w:rsidP="004E4B85">
      <w:pPr>
        <w:autoSpaceDE w:val="0"/>
        <w:autoSpaceDN w:val="0"/>
        <w:adjustRightInd w:val="0"/>
        <w:jc w:val="both"/>
        <w:rPr>
          <w:bCs/>
          <w:sz w:val="28"/>
          <w:szCs w:val="28"/>
        </w:rPr>
      </w:pPr>
      <w:r w:rsidRPr="004E4B85">
        <w:rPr>
          <w:b/>
          <w:sz w:val="28"/>
          <w:szCs w:val="28"/>
          <w:u w:val="single"/>
        </w:rPr>
        <w:t>Почтовая связь.</w:t>
      </w:r>
    </w:p>
    <w:p w:rsidR="001630FC" w:rsidRPr="004E4B85" w:rsidRDefault="001630FC" w:rsidP="000A5508">
      <w:pPr>
        <w:pStyle w:val="aa"/>
        <w:ind w:left="0" w:right="0" w:firstLine="709"/>
        <w:jc w:val="both"/>
        <w:rPr>
          <w:rFonts w:eastAsia="Calibri"/>
          <w:sz w:val="28"/>
          <w:szCs w:val="28"/>
          <w:lang w:eastAsia="en-US"/>
        </w:rPr>
      </w:pPr>
      <w:r w:rsidRPr="004E4B85">
        <w:rPr>
          <w:sz w:val="28"/>
          <w:szCs w:val="28"/>
        </w:rPr>
        <w:t xml:space="preserve">По состоянию на 01.01.2018г. сеть почтовой связи </w:t>
      </w:r>
      <w:proofErr w:type="spellStart"/>
      <w:r w:rsidRPr="004E4B85">
        <w:rPr>
          <w:sz w:val="28"/>
          <w:szCs w:val="28"/>
        </w:rPr>
        <w:t>Лельчицкого</w:t>
      </w:r>
      <w:proofErr w:type="spellEnd"/>
      <w:r w:rsidRPr="004E4B85">
        <w:rPr>
          <w:sz w:val="28"/>
          <w:szCs w:val="28"/>
        </w:rPr>
        <w:t xml:space="preserve"> участок почтовой связи </w:t>
      </w:r>
      <w:proofErr w:type="spellStart"/>
      <w:r w:rsidRPr="004E4B85">
        <w:rPr>
          <w:sz w:val="28"/>
          <w:szCs w:val="28"/>
        </w:rPr>
        <w:t>Мозырского</w:t>
      </w:r>
      <w:proofErr w:type="spellEnd"/>
      <w:r w:rsidRPr="004E4B85">
        <w:rPr>
          <w:sz w:val="28"/>
          <w:szCs w:val="28"/>
        </w:rPr>
        <w:t xml:space="preserve"> районного узла почтовой связи  включает в себя 20 объектов почтовой связи, в </w:t>
      </w:r>
      <w:proofErr w:type="spellStart"/>
      <w:r w:rsidRPr="004E4B85">
        <w:rPr>
          <w:sz w:val="28"/>
          <w:szCs w:val="28"/>
        </w:rPr>
        <w:t>т.ч</w:t>
      </w:r>
      <w:proofErr w:type="spellEnd"/>
      <w:r w:rsidRPr="004E4B85">
        <w:rPr>
          <w:sz w:val="28"/>
          <w:szCs w:val="28"/>
        </w:rPr>
        <w:t>. 1 городской, 17 сельских, 2 передвижных отделения почтовой связи.</w:t>
      </w:r>
      <w:r w:rsidR="000A5508" w:rsidRPr="004E4B85">
        <w:rPr>
          <w:sz w:val="28"/>
          <w:szCs w:val="28"/>
        </w:rPr>
        <w:t xml:space="preserve"> </w:t>
      </w:r>
      <w:r w:rsidRPr="004E4B85">
        <w:rPr>
          <w:sz w:val="28"/>
          <w:szCs w:val="28"/>
        </w:rPr>
        <w:t>Режим работы отделений почтовой связи устанавливается с учетом расчёта численности штата отделений почтовой связи, требований клиентуры и согласовывается с районным исполнительным комитетом.</w:t>
      </w:r>
    </w:p>
    <w:p w:rsidR="001630FC" w:rsidRPr="004E4B85" w:rsidRDefault="001630FC" w:rsidP="000A5508">
      <w:pPr>
        <w:ind w:firstLine="709"/>
        <w:jc w:val="both"/>
        <w:rPr>
          <w:sz w:val="28"/>
          <w:szCs w:val="28"/>
        </w:rPr>
      </w:pPr>
      <w:r w:rsidRPr="004E4B85">
        <w:rPr>
          <w:sz w:val="28"/>
          <w:szCs w:val="28"/>
        </w:rPr>
        <w:t xml:space="preserve">Перевозка почты и печатных средств массовой информации по </w:t>
      </w:r>
      <w:proofErr w:type="spellStart"/>
      <w:r w:rsidRPr="004E4B85">
        <w:rPr>
          <w:sz w:val="28"/>
          <w:szCs w:val="28"/>
        </w:rPr>
        <w:t>Лельчицкому</w:t>
      </w:r>
      <w:proofErr w:type="spellEnd"/>
      <w:r w:rsidRPr="004E4B85">
        <w:rPr>
          <w:sz w:val="28"/>
          <w:szCs w:val="28"/>
        </w:rPr>
        <w:t xml:space="preserve"> району осуществляется </w:t>
      </w:r>
      <w:r w:rsidR="000A5508" w:rsidRPr="004E4B85">
        <w:rPr>
          <w:sz w:val="28"/>
          <w:szCs w:val="28"/>
        </w:rPr>
        <w:t xml:space="preserve">по 5 внутрирайонным маршрутам. </w:t>
      </w:r>
      <w:r w:rsidRPr="004E4B85">
        <w:rPr>
          <w:sz w:val="28"/>
          <w:szCs w:val="28"/>
        </w:rPr>
        <w:t xml:space="preserve">Объектами почтовой связи обслуживаются 73 </w:t>
      </w:r>
      <w:proofErr w:type="spellStart"/>
      <w:r w:rsidRPr="004E4B85">
        <w:rPr>
          <w:sz w:val="28"/>
          <w:szCs w:val="28"/>
        </w:rPr>
        <w:t>н.п</w:t>
      </w:r>
      <w:proofErr w:type="spellEnd"/>
      <w:r w:rsidRPr="004E4B85">
        <w:rPr>
          <w:sz w:val="28"/>
          <w:szCs w:val="28"/>
        </w:rPr>
        <w:t xml:space="preserve">. </w:t>
      </w:r>
      <w:proofErr w:type="spellStart"/>
      <w:r w:rsidRPr="004E4B85">
        <w:rPr>
          <w:sz w:val="28"/>
          <w:szCs w:val="28"/>
        </w:rPr>
        <w:t>Лельчицкого</w:t>
      </w:r>
      <w:proofErr w:type="spellEnd"/>
      <w:r w:rsidRPr="004E4B85">
        <w:rPr>
          <w:sz w:val="28"/>
          <w:szCs w:val="28"/>
        </w:rPr>
        <w:t xml:space="preserve"> района. Из них 27 (37%) </w:t>
      </w:r>
      <w:proofErr w:type="spellStart"/>
      <w:r w:rsidRPr="004E4B85">
        <w:rPr>
          <w:sz w:val="28"/>
          <w:szCs w:val="28"/>
        </w:rPr>
        <w:t>н</w:t>
      </w:r>
      <w:proofErr w:type="gramStart"/>
      <w:r w:rsidRPr="004E4B85">
        <w:rPr>
          <w:sz w:val="28"/>
          <w:szCs w:val="28"/>
        </w:rPr>
        <w:t>.п</w:t>
      </w:r>
      <w:proofErr w:type="spellEnd"/>
      <w:proofErr w:type="gramEnd"/>
      <w:r w:rsidRPr="004E4B85">
        <w:rPr>
          <w:sz w:val="28"/>
          <w:szCs w:val="28"/>
        </w:rPr>
        <w:t xml:space="preserve"> обслуживаются внутрирайонными маршрутами, 21(29%)</w:t>
      </w:r>
      <w:r w:rsidR="000A5508" w:rsidRPr="004E4B85">
        <w:rPr>
          <w:sz w:val="28"/>
          <w:szCs w:val="28"/>
        </w:rPr>
        <w:t xml:space="preserve"> </w:t>
      </w:r>
      <w:proofErr w:type="spellStart"/>
      <w:r w:rsidRPr="004E4B85">
        <w:rPr>
          <w:sz w:val="28"/>
          <w:szCs w:val="28"/>
        </w:rPr>
        <w:t>н.п</w:t>
      </w:r>
      <w:proofErr w:type="spellEnd"/>
      <w:r w:rsidRPr="004E4B85">
        <w:rPr>
          <w:sz w:val="28"/>
          <w:szCs w:val="28"/>
        </w:rPr>
        <w:t xml:space="preserve">. обслуживаются передвижными объектами почтовой связи и 25 </w:t>
      </w:r>
      <w:proofErr w:type="spellStart"/>
      <w:r w:rsidRPr="004E4B85">
        <w:rPr>
          <w:sz w:val="28"/>
          <w:szCs w:val="28"/>
        </w:rPr>
        <w:t>н.п</w:t>
      </w:r>
      <w:proofErr w:type="spellEnd"/>
      <w:r w:rsidRPr="004E4B85">
        <w:rPr>
          <w:sz w:val="28"/>
          <w:szCs w:val="28"/>
        </w:rPr>
        <w:t>. (34%) обслуживаются почтальонами.</w:t>
      </w:r>
      <w:r w:rsidR="000A5508" w:rsidRPr="004E4B85">
        <w:rPr>
          <w:sz w:val="28"/>
          <w:szCs w:val="28"/>
        </w:rPr>
        <w:t xml:space="preserve"> </w:t>
      </w:r>
      <w:proofErr w:type="gramStart"/>
      <w:r w:rsidRPr="004E4B85">
        <w:rPr>
          <w:sz w:val="28"/>
          <w:szCs w:val="28"/>
        </w:rPr>
        <w:t xml:space="preserve">Государственный социальный стандарт в области почтовой связи </w:t>
      </w:r>
      <w:r w:rsidR="000A5508" w:rsidRPr="004E4B85">
        <w:rPr>
          <w:sz w:val="28"/>
          <w:szCs w:val="28"/>
        </w:rPr>
        <w:t>по</w:t>
      </w:r>
      <w:r w:rsidRPr="004E4B85">
        <w:rPr>
          <w:sz w:val="28"/>
          <w:szCs w:val="28"/>
        </w:rPr>
        <w:t xml:space="preserve"> </w:t>
      </w:r>
      <w:r w:rsidR="000A5508" w:rsidRPr="004E4B85">
        <w:rPr>
          <w:sz w:val="28"/>
          <w:szCs w:val="28"/>
        </w:rPr>
        <w:t>д</w:t>
      </w:r>
      <w:r w:rsidRPr="004E4B85">
        <w:rPr>
          <w:sz w:val="28"/>
          <w:szCs w:val="28"/>
        </w:rPr>
        <w:t>оставк</w:t>
      </w:r>
      <w:r w:rsidR="000A5508" w:rsidRPr="004E4B85">
        <w:rPr>
          <w:sz w:val="28"/>
          <w:szCs w:val="28"/>
        </w:rPr>
        <w:t>е</w:t>
      </w:r>
      <w:r w:rsidRPr="004E4B85">
        <w:rPr>
          <w:sz w:val="28"/>
          <w:szCs w:val="28"/>
        </w:rPr>
        <w:t xml:space="preserve"> почты в сельской местности (в том числе в </w:t>
      </w:r>
      <w:proofErr w:type="spellStart"/>
      <w:r w:rsidRPr="004E4B85">
        <w:rPr>
          <w:sz w:val="28"/>
          <w:szCs w:val="28"/>
        </w:rPr>
        <w:t>агрогородках</w:t>
      </w:r>
      <w:proofErr w:type="spellEnd"/>
      <w:r w:rsidRPr="004E4B85">
        <w:rPr>
          <w:sz w:val="28"/>
          <w:szCs w:val="28"/>
        </w:rPr>
        <w:t xml:space="preserve">) производится 5 раз в неделю 1 раз в день, в городе – 5 раз в неделю 1 раз в день) в </w:t>
      </w:r>
      <w:proofErr w:type="spellStart"/>
      <w:r w:rsidRPr="004E4B85">
        <w:rPr>
          <w:sz w:val="28"/>
          <w:szCs w:val="28"/>
        </w:rPr>
        <w:t>Лельчицком</w:t>
      </w:r>
      <w:proofErr w:type="spellEnd"/>
      <w:r w:rsidRPr="004E4B85">
        <w:rPr>
          <w:sz w:val="28"/>
          <w:szCs w:val="28"/>
        </w:rPr>
        <w:t xml:space="preserve"> УПС выполняется.</w:t>
      </w:r>
      <w:proofErr w:type="gramEnd"/>
    </w:p>
    <w:p w:rsidR="000A5508" w:rsidRPr="004E4B85" w:rsidRDefault="000A5508" w:rsidP="000A5508">
      <w:pPr>
        <w:pStyle w:val="a4"/>
        <w:spacing w:before="115"/>
        <w:jc w:val="both"/>
        <w:rPr>
          <w:b/>
          <w:sz w:val="28"/>
          <w:szCs w:val="28"/>
          <w:u w:val="single"/>
        </w:rPr>
      </w:pPr>
      <w:r w:rsidRPr="004E4B85">
        <w:rPr>
          <w:b/>
          <w:bCs/>
          <w:sz w:val="28"/>
          <w:szCs w:val="28"/>
          <w:u w:val="single"/>
        </w:rPr>
        <w:t>Устранение цифрового неравенства между жителями городского и сельского населения</w:t>
      </w:r>
      <w:r w:rsidRPr="004E4B85">
        <w:rPr>
          <w:b/>
          <w:sz w:val="28"/>
          <w:szCs w:val="28"/>
          <w:u w:val="single"/>
        </w:rPr>
        <w:t xml:space="preserve">. </w:t>
      </w:r>
    </w:p>
    <w:p w:rsidR="000A5508" w:rsidRPr="004E4B85" w:rsidRDefault="000A5508" w:rsidP="000A5508">
      <w:pPr>
        <w:pStyle w:val="a4"/>
        <w:ind w:firstLine="708"/>
        <w:jc w:val="both"/>
        <w:rPr>
          <w:sz w:val="28"/>
          <w:szCs w:val="28"/>
        </w:rPr>
      </w:pPr>
      <w:r w:rsidRPr="004E4B85">
        <w:rPr>
          <w:bCs/>
          <w:sz w:val="28"/>
          <w:szCs w:val="28"/>
        </w:rPr>
        <w:t xml:space="preserve">В </w:t>
      </w:r>
      <w:proofErr w:type="spellStart"/>
      <w:r w:rsidRPr="004E4B85">
        <w:rPr>
          <w:bCs/>
          <w:sz w:val="28"/>
          <w:szCs w:val="28"/>
        </w:rPr>
        <w:t>Лельчицком</w:t>
      </w:r>
      <w:proofErr w:type="spellEnd"/>
      <w:r w:rsidRPr="004E4B85">
        <w:rPr>
          <w:bCs/>
          <w:sz w:val="28"/>
          <w:szCs w:val="28"/>
        </w:rPr>
        <w:t xml:space="preserve"> районе обеспечена возможность подключать новых абонентов одновременно к трем услугам: телефонное соединение, стационарный широкополосный доступ в сеть Интернет, IP-</w:t>
      </w:r>
      <w:proofErr w:type="spellStart"/>
      <w:r w:rsidRPr="004E4B85">
        <w:rPr>
          <w:bCs/>
          <w:sz w:val="28"/>
          <w:szCs w:val="28"/>
        </w:rPr>
        <w:t>телевидение</w:t>
      </w:r>
      <w:proofErr w:type="gramStart"/>
      <w:r w:rsidRPr="004E4B85">
        <w:rPr>
          <w:bCs/>
          <w:sz w:val="28"/>
          <w:szCs w:val="28"/>
        </w:rPr>
        <w:t>.</w:t>
      </w:r>
      <w:r w:rsidRPr="004E4B85">
        <w:rPr>
          <w:sz w:val="28"/>
          <w:szCs w:val="28"/>
        </w:rPr>
        <w:t>Н</w:t>
      </w:r>
      <w:proofErr w:type="gramEnd"/>
      <w:r w:rsidRPr="004E4B85">
        <w:rPr>
          <w:sz w:val="28"/>
          <w:szCs w:val="28"/>
        </w:rPr>
        <w:t>а</w:t>
      </w:r>
      <w:proofErr w:type="spellEnd"/>
      <w:r w:rsidRPr="004E4B85">
        <w:rPr>
          <w:sz w:val="28"/>
          <w:szCs w:val="28"/>
        </w:rPr>
        <w:t xml:space="preserve"> конец 2017 года технической возможностью предоставления универсальной услуги обеспечено 28 сельских населенных пункта </w:t>
      </w:r>
      <w:proofErr w:type="spellStart"/>
      <w:r w:rsidRPr="004E4B85">
        <w:rPr>
          <w:sz w:val="28"/>
          <w:szCs w:val="28"/>
        </w:rPr>
        <w:t>района,а</w:t>
      </w:r>
      <w:proofErr w:type="spellEnd"/>
      <w:r w:rsidRPr="004E4B85">
        <w:rPr>
          <w:sz w:val="28"/>
          <w:szCs w:val="28"/>
        </w:rPr>
        <w:t xml:space="preserve"> так же </w:t>
      </w:r>
      <w:proofErr w:type="spellStart"/>
      <w:r w:rsidRPr="004E4B85">
        <w:rPr>
          <w:sz w:val="28"/>
          <w:szCs w:val="28"/>
        </w:rPr>
        <w:t>г.п.Лельчицы</w:t>
      </w:r>
      <w:proofErr w:type="spellEnd"/>
      <w:r w:rsidRPr="004E4B85">
        <w:rPr>
          <w:sz w:val="28"/>
          <w:szCs w:val="28"/>
        </w:rPr>
        <w:t xml:space="preserve">. Уже более 5,1 тыс. абонентов (в 2016 году – 3,5 тыс. абонентов), в том числе 2 тыс. на сельской сети электросвязи, пользуются преимуществами </w:t>
      </w:r>
      <w:proofErr w:type="spellStart"/>
      <w:r w:rsidRPr="004E4B85">
        <w:rPr>
          <w:b/>
          <w:bCs/>
          <w:sz w:val="28"/>
          <w:szCs w:val="28"/>
        </w:rPr>
        <w:t>мультисервисной</w:t>
      </w:r>
      <w:proofErr w:type="spellEnd"/>
      <w:r w:rsidRPr="004E4B85">
        <w:rPr>
          <w:b/>
          <w:bCs/>
          <w:sz w:val="28"/>
          <w:szCs w:val="28"/>
        </w:rPr>
        <w:t xml:space="preserve"> платформы</w:t>
      </w:r>
      <w:r w:rsidRPr="004E4B85">
        <w:rPr>
          <w:sz w:val="28"/>
          <w:szCs w:val="28"/>
        </w:rPr>
        <w:t xml:space="preserve"> (далее – </w:t>
      </w:r>
      <w:r w:rsidRPr="004E4B85">
        <w:rPr>
          <w:b/>
          <w:bCs/>
          <w:sz w:val="28"/>
          <w:szCs w:val="28"/>
        </w:rPr>
        <w:t>IMS-платформа</w:t>
      </w:r>
      <w:r w:rsidRPr="004E4B85">
        <w:rPr>
          <w:sz w:val="28"/>
          <w:szCs w:val="28"/>
        </w:rPr>
        <w:t xml:space="preserve">), которая предоставляет каждому пользователю комплекс традиционных услуг телефонной связи и новые современные </w:t>
      </w:r>
      <w:proofErr w:type="gramStart"/>
      <w:r w:rsidRPr="004E4B85">
        <w:rPr>
          <w:sz w:val="28"/>
          <w:szCs w:val="28"/>
        </w:rPr>
        <w:t>услуги</w:t>
      </w:r>
      <w:proofErr w:type="gramEnd"/>
      <w:r w:rsidRPr="004E4B85">
        <w:rPr>
          <w:sz w:val="28"/>
          <w:szCs w:val="28"/>
        </w:rPr>
        <w:t xml:space="preserve"> и сервисы (музыкальный марафон, CLIP, </w:t>
      </w:r>
      <w:proofErr w:type="spellStart"/>
      <w:r w:rsidRPr="004E4B85">
        <w:rPr>
          <w:sz w:val="28"/>
          <w:szCs w:val="28"/>
        </w:rPr>
        <w:t>аудиоконференция</w:t>
      </w:r>
      <w:proofErr w:type="spellEnd"/>
      <w:r w:rsidRPr="004E4B85">
        <w:rPr>
          <w:sz w:val="28"/>
          <w:szCs w:val="28"/>
        </w:rPr>
        <w:t>, виртуальный номер и др.).</w:t>
      </w:r>
    </w:p>
    <w:p w:rsidR="000A5508" w:rsidRPr="004E4B85" w:rsidRDefault="000A5508" w:rsidP="000A5508">
      <w:pPr>
        <w:pStyle w:val="a4"/>
        <w:ind w:firstLine="708"/>
        <w:jc w:val="both"/>
        <w:rPr>
          <w:sz w:val="28"/>
          <w:szCs w:val="28"/>
        </w:rPr>
      </w:pPr>
      <w:r w:rsidRPr="004E4B85">
        <w:rPr>
          <w:sz w:val="28"/>
          <w:szCs w:val="28"/>
        </w:rPr>
        <w:t xml:space="preserve">Для предоставления населению доступа к современным услугам и сервисам на высоких скоростях активно проводится работа по </w:t>
      </w:r>
      <w:r w:rsidRPr="004E4B85">
        <w:rPr>
          <w:b/>
          <w:bCs/>
          <w:sz w:val="28"/>
          <w:szCs w:val="28"/>
        </w:rPr>
        <w:t>строительству волоконно-оптических линий связи непосредственно до потребителя</w:t>
      </w:r>
      <w:r w:rsidRPr="004E4B85">
        <w:rPr>
          <w:sz w:val="28"/>
          <w:szCs w:val="28"/>
        </w:rPr>
        <w:t xml:space="preserve">. По этой технологии уже подключено более 1,8 тыс. абонентов (в 2016 году – 0,5 тыс. абонентов). На сегодняшний день </w:t>
      </w:r>
      <w:r w:rsidRPr="004E4B85">
        <w:rPr>
          <w:b/>
          <w:bCs/>
          <w:sz w:val="28"/>
          <w:szCs w:val="28"/>
        </w:rPr>
        <w:t>абоненты имеют возможность выбора различных технологий для просмотра телевизионных программ</w:t>
      </w:r>
      <w:r w:rsidRPr="004E4B85">
        <w:rPr>
          <w:sz w:val="28"/>
          <w:szCs w:val="28"/>
        </w:rPr>
        <w:t xml:space="preserve"> – это эфирное цифровое </w:t>
      </w:r>
      <w:r w:rsidRPr="004E4B85">
        <w:rPr>
          <w:sz w:val="28"/>
          <w:szCs w:val="28"/>
        </w:rPr>
        <w:lastRenderedPageBreak/>
        <w:t xml:space="preserve">телевизионное вещание, кабельное телевидение, телевидение по </w:t>
      </w:r>
      <w:proofErr w:type="gramStart"/>
      <w:r w:rsidRPr="004E4B85">
        <w:rPr>
          <w:sz w:val="28"/>
          <w:szCs w:val="28"/>
        </w:rPr>
        <w:t>Интернет-протоколу</w:t>
      </w:r>
      <w:proofErr w:type="gramEnd"/>
      <w:r w:rsidRPr="004E4B85">
        <w:rPr>
          <w:sz w:val="28"/>
          <w:szCs w:val="28"/>
        </w:rPr>
        <w:t>.</w:t>
      </w:r>
    </w:p>
    <w:p w:rsidR="00EA63F1" w:rsidRPr="004E4B85" w:rsidRDefault="00EA63F1" w:rsidP="000A5508">
      <w:pPr>
        <w:pStyle w:val="a4"/>
        <w:ind w:firstLine="708"/>
        <w:jc w:val="both"/>
        <w:rPr>
          <w:sz w:val="28"/>
          <w:szCs w:val="28"/>
        </w:rPr>
      </w:pPr>
    </w:p>
    <w:p w:rsidR="00EA63F1" w:rsidRPr="004E4B85" w:rsidRDefault="00EA63F1" w:rsidP="00EA63F1">
      <w:pPr>
        <w:pStyle w:val="a4"/>
        <w:jc w:val="both"/>
        <w:rPr>
          <w:b/>
          <w:sz w:val="28"/>
          <w:szCs w:val="28"/>
          <w:u w:val="single"/>
        </w:rPr>
      </w:pPr>
      <w:r w:rsidRPr="004E4B85">
        <w:rPr>
          <w:b/>
          <w:sz w:val="28"/>
          <w:szCs w:val="28"/>
          <w:u w:val="single"/>
        </w:rPr>
        <w:t>Сохранение духовного наследия.</w:t>
      </w:r>
    </w:p>
    <w:p w:rsidR="00EA63F1" w:rsidRPr="004E4B85" w:rsidRDefault="00EA63F1" w:rsidP="00EA63F1">
      <w:pPr>
        <w:ind w:firstLine="708"/>
        <w:jc w:val="both"/>
        <w:rPr>
          <w:sz w:val="28"/>
          <w:szCs w:val="28"/>
          <w:lang w:val="be-BY"/>
        </w:rPr>
      </w:pPr>
      <w:proofErr w:type="gramStart"/>
      <w:r w:rsidRPr="004E4B85">
        <w:rPr>
          <w:rFonts w:eastAsia="Calibri"/>
          <w:sz w:val="28"/>
          <w:szCs w:val="28"/>
        </w:rPr>
        <w:t xml:space="preserve">Сохранению духовного наследия района способствует проведение в районе культурных мероприятий, направленных на популяризацию самобытных региональных культурных традиций, которые стали </w:t>
      </w:r>
      <w:proofErr w:type="spellStart"/>
      <w:r w:rsidRPr="004E4B85">
        <w:rPr>
          <w:rFonts w:eastAsia="Calibri"/>
          <w:sz w:val="28"/>
          <w:szCs w:val="28"/>
        </w:rPr>
        <w:t>брэндовыми</w:t>
      </w:r>
      <w:proofErr w:type="spellEnd"/>
      <w:r w:rsidRPr="004E4B85">
        <w:rPr>
          <w:sz w:val="28"/>
          <w:szCs w:val="28"/>
        </w:rPr>
        <w:t>:  праздник каравая  в  Дубровском СДК; праздник «</w:t>
      </w:r>
      <w:proofErr w:type="spellStart"/>
      <w:r w:rsidRPr="004E4B85">
        <w:rPr>
          <w:sz w:val="28"/>
          <w:szCs w:val="28"/>
        </w:rPr>
        <w:t>Купалье</w:t>
      </w:r>
      <w:proofErr w:type="spellEnd"/>
      <w:r w:rsidRPr="004E4B85">
        <w:rPr>
          <w:sz w:val="28"/>
          <w:szCs w:val="28"/>
        </w:rPr>
        <w:t xml:space="preserve">»  в   </w:t>
      </w:r>
      <w:proofErr w:type="spellStart"/>
      <w:r w:rsidRPr="004E4B85">
        <w:rPr>
          <w:sz w:val="28"/>
          <w:szCs w:val="28"/>
        </w:rPr>
        <w:t>Липлянском</w:t>
      </w:r>
      <w:proofErr w:type="spellEnd"/>
      <w:r w:rsidRPr="004E4B85">
        <w:rPr>
          <w:sz w:val="28"/>
          <w:szCs w:val="28"/>
        </w:rPr>
        <w:t xml:space="preserve"> СДК;  обряд «</w:t>
      </w:r>
      <w:proofErr w:type="spellStart"/>
      <w:r w:rsidRPr="004E4B85">
        <w:rPr>
          <w:sz w:val="28"/>
          <w:szCs w:val="28"/>
        </w:rPr>
        <w:t>Чырачка</w:t>
      </w:r>
      <w:proofErr w:type="spellEnd"/>
      <w:r w:rsidRPr="004E4B85">
        <w:rPr>
          <w:sz w:val="28"/>
          <w:szCs w:val="28"/>
        </w:rPr>
        <w:t xml:space="preserve">»    в   </w:t>
      </w:r>
      <w:proofErr w:type="spellStart"/>
      <w:r w:rsidRPr="004E4B85">
        <w:rPr>
          <w:sz w:val="28"/>
          <w:szCs w:val="28"/>
        </w:rPr>
        <w:t>Тонежском</w:t>
      </w:r>
      <w:proofErr w:type="spellEnd"/>
      <w:r w:rsidRPr="004E4B85">
        <w:rPr>
          <w:sz w:val="28"/>
          <w:szCs w:val="28"/>
        </w:rPr>
        <w:t xml:space="preserve">  СДК; обряд «</w:t>
      </w:r>
      <w:proofErr w:type="spellStart"/>
      <w:r w:rsidRPr="004E4B85">
        <w:rPr>
          <w:sz w:val="28"/>
          <w:szCs w:val="28"/>
        </w:rPr>
        <w:t>Стрэчанне</w:t>
      </w:r>
      <w:proofErr w:type="spellEnd"/>
      <w:r w:rsidRPr="004E4B85">
        <w:rPr>
          <w:sz w:val="28"/>
          <w:szCs w:val="28"/>
        </w:rPr>
        <w:t xml:space="preserve">»  в   Ново - </w:t>
      </w:r>
      <w:proofErr w:type="spellStart"/>
      <w:r w:rsidRPr="004E4B85">
        <w:rPr>
          <w:sz w:val="28"/>
          <w:szCs w:val="28"/>
        </w:rPr>
        <w:t>Полеском</w:t>
      </w:r>
      <w:proofErr w:type="spellEnd"/>
      <w:r w:rsidRPr="004E4B85">
        <w:rPr>
          <w:sz w:val="28"/>
          <w:szCs w:val="28"/>
        </w:rPr>
        <w:t xml:space="preserve"> СК; «Зав</w:t>
      </w:r>
      <w:r w:rsidRPr="004E4B85">
        <w:rPr>
          <w:sz w:val="28"/>
          <w:szCs w:val="28"/>
          <w:lang w:val="be-BY"/>
        </w:rPr>
        <w:t>і</w:t>
      </w:r>
      <w:r w:rsidRPr="004E4B85">
        <w:rPr>
          <w:sz w:val="28"/>
          <w:szCs w:val="28"/>
        </w:rPr>
        <w:t>ванне нам</w:t>
      </w:r>
      <w:r w:rsidRPr="004E4B85">
        <w:rPr>
          <w:sz w:val="28"/>
          <w:szCs w:val="28"/>
          <w:lang w:val="be-BY"/>
        </w:rPr>
        <w:t>і</w:t>
      </w:r>
      <w:proofErr w:type="spellStart"/>
      <w:r w:rsidRPr="004E4B85">
        <w:rPr>
          <w:sz w:val="28"/>
          <w:szCs w:val="28"/>
        </w:rPr>
        <w:t>тк</w:t>
      </w:r>
      <w:proofErr w:type="spellEnd"/>
      <w:r w:rsidRPr="004E4B85">
        <w:rPr>
          <w:sz w:val="28"/>
          <w:szCs w:val="28"/>
          <w:lang w:val="be-BY"/>
        </w:rPr>
        <w:t>і</w:t>
      </w:r>
      <w:r w:rsidRPr="004E4B85">
        <w:rPr>
          <w:sz w:val="28"/>
          <w:szCs w:val="28"/>
        </w:rPr>
        <w:t>», «Жан</w:t>
      </w:r>
      <w:r w:rsidRPr="004E4B85">
        <w:rPr>
          <w:sz w:val="28"/>
          <w:szCs w:val="28"/>
          <w:lang w:val="be-BY"/>
        </w:rPr>
        <w:t>іцьба коміна</w:t>
      </w:r>
      <w:r w:rsidRPr="004E4B85">
        <w:rPr>
          <w:sz w:val="28"/>
          <w:szCs w:val="28"/>
        </w:rPr>
        <w:t xml:space="preserve">» </w:t>
      </w:r>
      <w:r w:rsidRPr="004E4B85">
        <w:rPr>
          <w:sz w:val="28"/>
          <w:szCs w:val="28"/>
          <w:lang w:val="be-BY"/>
        </w:rPr>
        <w:t>в Дзержинском СДК</w:t>
      </w:r>
      <w:r w:rsidRPr="004E4B85">
        <w:rPr>
          <w:sz w:val="28"/>
          <w:szCs w:val="28"/>
        </w:rPr>
        <w:t xml:space="preserve"> и др.</w:t>
      </w:r>
      <w:proofErr w:type="gramEnd"/>
    </w:p>
    <w:p w:rsidR="00EA63F1" w:rsidRPr="004E4B85" w:rsidRDefault="00EA63F1" w:rsidP="00EA63F1">
      <w:pPr>
        <w:jc w:val="both"/>
        <w:rPr>
          <w:sz w:val="28"/>
          <w:szCs w:val="28"/>
          <w:lang w:val="be-BY"/>
        </w:rPr>
      </w:pPr>
      <w:r w:rsidRPr="004E4B85">
        <w:rPr>
          <w:rFonts w:eastAsia="Calibri"/>
          <w:sz w:val="28"/>
          <w:szCs w:val="28"/>
        </w:rPr>
        <w:t xml:space="preserve">         </w:t>
      </w:r>
      <w:proofErr w:type="gramStart"/>
      <w:r w:rsidRPr="004E4B85">
        <w:rPr>
          <w:rFonts w:eastAsia="Calibri"/>
          <w:sz w:val="28"/>
          <w:szCs w:val="28"/>
        </w:rPr>
        <w:t>С 2004 года в районе  проводится и пользуется популярностью</w:t>
      </w:r>
      <w:r w:rsidRPr="004E4B85">
        <w:rPr>
          <w:sz w:val="28"/>
          <w:szCs w:val="28"/>
        </w:rPr>
        <w:t xml:space="preserve"> региональный фестиваль песенного искусства  </w:t>
      </w:r>
      <w:r w:rsidRPr="004E4B85">
        <w:rPr>
          <w:sz w:val="28"/>
          <w:szCs w:val="28"/>
          <w:lang w:val="be-BY"/>
        </w:rPr>
        <w:t xml:space="preserve">“Гэты дзіўны спеў – з глыбінь народных” на приз художественного руководителя  Национального академического народного хора Республики Беларусь им. Г.И. Цитовича, лауреата государственной премии Беларуси, профессора, народного артиста Республики Беларусь М.П. Дриневского,  который в 2017 году прошел уже в шестой раз. </w:t>
      </w:r>
      <w:proofErr w:type="gramEnd"/>
    </w:p>
    <w:p w:rsidR="00EA63F1" w:rsidRPr="004E4B85" w:rsidRDefault="00EA63F1" w:rsidP="004E4B85">
      <w:pPr>
        <w:tabs>
          <w:tab w:val="left" w:pos="709"/>
        </w:tabs>
        <w:jc w:val="both"/>
        <w:rPr>
          <w:sz w:val="28"/>
          <w:szCs w:val="28"/>
          <w:lang w:val="be-BY"/>
        </w:rPr>
      </w:pPr>
      <w:r w:rsidRPr="004E4B85">
        <w:rPr>
          <w:sz w:val="28"/>
          <w:szCs w:val="28"/>
        </w:rPr>
        <w:t xml:space="preserve">          В Государственный список историко-культурного наследия Республики Беларусь по </w:t>
      </w:r>
      <w:proofErr w:type="spellStart"/>
      <w:r w:rsidRPr="004E4B85">
        <w:rPr>
          <w:sz w:val="28"/>
          <w:szCs w:val="28"/>
        </w:rPr>
        <w:t>Лельчицкому</w:t>
      </w:r>
      <w:proofErr w:type="spellEnd"/>
      <w:r w:rsidRPr="004E4B85">
        <w:rPr>
          <w:sz w:val="28"/>
          <w:szCs w:val="28"/>
        </w:rPr>
        <w:t xml:space="preserve"> району внесено 17 памятников, из них 4 объекта нематериального</w:t>
      </w:r>
      <w:r w:rsidRPr="004E4B85">
        <w:rPr>
          <w:i/>
          <w:sz w:val="28"/>
          <w:szCs w:val="28"/>
        </w:rPr>
        <w:t xml:space="preserve"> </w:t>
      </w:r>
      <w:r w:rsidRPr="004E4B85">
        <w:rPr>
          <w:sz w:val="28"/>
          <w:szCs w:val="28"/>
        </w:rPr>
        <w:t>проявления творчества человека.</w:t>
      </w:r>
      <w:r w:rsidRPr="004E4B85">
        <w:rPr>
          <w:i/>
          <w:sz w:val="28"/>
          <w:szCs w:val="28"/>
        </w:rPr>
        <w:t xml:space="preserve"> </w:t>
      </w:r>
      <w:r w:rsidRPr="004E4B85">
        <w:rPr>
          <w:sz w:val="28"/>
          <w:szCs w:val="28"/>
        </w:rPr>
        <w:t xml:space="preserve">В ноябре  2017 года  статус историко-культурная ценность придан элементу нематериального наследия  «Лесное бортничество Полесья»  в </w:t>
      </w:r>
      <w:proofErr w:type="spellStart"/>
      <w:r w:rsidRPr="004E4B85">
        <w:rPr>
          <w:sz w:val="28"/>
          <w:szCs w:val="28"/>
        </w:rPr>
        <w:t>Лельчицком</w:t>
      </w:r>
      <w:proofErr w:type="spellEnd"/>
      <w:r w:rsidRPr="004E4B85">
        <w:rPr>
          <w:sz w:val="28"/>
          <w:szCs w:val="28"/>
        </w:rPr>
        <w:t xml:space="preserve"> районе Гомельской области». В текущем году  Министерство культуры Республики Беларусь планирует подготовить материал по данному </w:t>
      </w:r>
      <w:r w:rsidR="004E4B85">
        <w:rPr>
          <w:sz w:val="28"/>
          <w:szCs w:val="28"/>
        </w:rPr>
        <w:t xml:space="preserve"> элементу  для подачи в ЮНЕСКО.                      </w:t>
      </w:r>
      <w:r w:rsidR="004E4B85" w:rsidRPr="004E4B85">
        <w:rPr>
          <w:sz w:val="28"/>
          <w:szCs w:val="28"/>
        </w:rPr>
        <w:t>В</w:t>
      </w:r>
      <w:r w:rsidRPr="004E4B85">
        <w:rPr>
          <w:sz w:val="28"/>
          <w:szCs w:val="28"/>
        </w:rPr>
        <w:t xml:space="preserve"> Гомельской области всего имеется 10 объектов нематериального наследия, которым придан статус историко-культурная ценность Республики Беларусь, из них 4 объекта  находятся в </w:t>
      </w:r>
      <w:proofErr w:type="spellStart"/>
      <w:r w:rsidRPr="004E4B85">
        <w:rPr>
          <w:sz w:val="28"/>
          <w:szCs w:val="28"/>
        </w:rPr>
        <w:t>Лельчицком</w:t>
      </w:r>
      <w:proofErr w:type="spellEnd"/>
      <w:r w:rsidRPr="004E4B85">
        <w:rPr>
          <w:sz w:val="28"/>
          <w:szCs w:val="28"/>
        </w:rPr>
        <w:t xml:space="preserve"> районе. </w:t>
      </w:r>
    </w:p>
    <w:p w:rsidR="000A5508" w:rsidRPr="004E4B85" w:rsidRDefault="000A5508" w:rsidP="000A5508">
      <w:pPr>
        <w:rPr>
          <w:sz w:val="28"/>
          <w:szCs w:val="28"/>
          <w:lang w:val="be-BY"/>
        </w:rPr>
      </w:pPr>
    </w:p>
    <w:p w:rsidR="00653414" w:rsidRPr="004E4B85" w:rsidRDefault="00653414" w:rsidP="00653414">
      <w:pPr>
        <w:rPr>
          <w:sz w:val="28"/>
          <w:szCs w:val="28"/>
        </w:rPr>
      </w:pPr>
    </w:p>
    <w:p w:rsidR="00653414" w:rsidRPr="004E4B85" w:rsidRDefault="00653414" w:rsidP="00653414">
      <w:pPr>
        <w:rPr>
          <w:sz w:val="28"/>
          <w:szCs w:val="28"/>
        </w:rPr>
      </w:pPr>
    </w:p>
    <w:p w:rsidR="00653414" w:rsidRPr="004E4B85" w:rsidRDefault="00653414" w:rsidP="00653414">
      <w:pPr>
        <w:rPr>
          <w:sz w:val="28"/>
          <w:szCs w:val="28"/>
        </w:rPr>
      </w:pPr>
    </w:p>
    <w:p w:rsidR="005D7050" w:rsidRPr="004E4B85" w:rsidRDefault="005D7050">
      <w:pPr>
        <w:rPr>
          <w:sz w:val="28"/>
          <w:szCs w:val="28"/>
        </w:rPr>
      </w:pPr>
    </w:p>
    <w:sectPr w:rsidR="005D7050" w:rsidRPr="004E4B85" w:rsidSect="004E4B85">
      <w:headerReference w:type="default" r:id="rId8"/>
      <w:pgSz w:w="11906" w:h="16838"/>
      <w:pgMar w:top="993" w:right="454" w:bottom="851" w:left="1418" w:header="709" w:footer="709" w:gutter="0"/>
      <w:cols w:space="708"/>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F17" w:rsidRDefault="00E36F17">
      <w:r>
        <w:separator/>
      </w:r>
    </w:p>
  </w:endnote>
  <w:endnote w:type="continuationSeparator" w:id="0">
    <w:p w:rsidR="00E36F17" w:rsidRDefault="00E3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uprum">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F17" w:rsidRDefault="00E36F17">
      <w:r>
        <w:separator/>
      </w:r>
    </w:p>
  </w:footnote>
  <w:footnote w:type="continuationSeparator" w:id="0">
    <w:p w:rsidR="00E36F17" w:rsidRDefault="00E36F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B85" w:rsidRDefault="004E4B85" w:rsidP="004E4B85">
    <w:pPr>
      <w:pStyle w:val="a7"/>
    </w:pPr>
  </w:p>
  <w:p w:rsidR="00942C48" w:rsidRDefault="00E36F17">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414"/>
    <w:rsid w:val="000A5508"/>
    <w:rsid w:val="000B2240"/>
    <w:rsid w:val="000D4002"/>
    <w:rsid w:val="001630FC"/>
    <w:rsid w:val="003A0832"/>
    <w:rsid w:val="004B78DB"/>
    <w:rsid w:val="004E4B85"/>
    <w:rsid w:val="005A2342"/>
    <w:rsid w:val="005D7050"/>
    <w:rsid w:val="00653414"/>
    <w:rsid w:val="00847834"/>
    <w:rsid w:val="00867504"/>
    <w:rsid w:val="00965E20"/>
    <w:rsid w:val="00B63C91"/>
    <w:rsid w:val="00C93112"/>
    <w:rsid w:val="00DF7720"/>
    <w:rsid w:val="00E36F17"/>
    <w:rsid w:val="00EA6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414"/>
    <w:rPr>
      <w:rFonts w:ascii="Times New Roman" w:eastAsia="Times New Roman" w:hAnsi="Times New Roman" w:cs="Times New Roman"/>
      <w:sz w:val="3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3414"/>
    <w:pPr>
      <w:ind w:left="720"/>
      <w:contextualSpacing/>
    </w:pPr>
  </w:style>
  <w:style w:type="paragraph" w:styleId="a4">
    <w:name w:val="Normal (Web)"/>
    <w:basedOn w:val="a"/>
    <w:uiPriority w:val="99"/>
    <w:rsid w:val="00653414"/>
    <w:rPr>
      <w:sz w:val="24"/>
      <w:szCs w:val="24"/>
    </w:rPr>
  </w:style>
  <w:style w:type="paragraph" w:styleId="a5">
    <w:name w:val="Title"/>
    <w:basedOn w:val="a"/>
    <w:link w:val="a6"/>
    <w:qFormat/>
    <w:rsid w:val="00653414"/>
    <w:pPr>
      <w:spacing w:line="280" w:lineRule="exact"/>
      <w:jc w:val="center"/>
    </w:pPr>
    <w:rPr>
      <w:sz w:val="28"/>
      <w:szCs w:val="24"/>
    </w:rPr>
  </w:style>
  <w:style w:type="character" w:customStyle="1" w:styleId="a6">
    <w:name w:val="Название Знак"/>
    <w:basedOn w:val="a0"/>
    <w:link w:val="a5"/>
    <w:rsid w:val="00653414"/>
    <w:rPr>
      <w:rFonts w:ascii="Times New Roman" w:eastAsia="Times New Roman" w:hAnsi="Times New Roman" w:cs="Times New Roman"/>
      <w:sz w:val="28"/>
      <w:szCs w:val="24"/>
      <w:lang w:eastAsia="ru-RU"/>
    </w:rPr>
  </w:style>
  <w:style w:type="paragraph" w:customStyle="1" w:styleId="newncpi">
    <w:name w:val="newncpi"/>
    <w:basedOn w:val="a"/>
    <w:rsid w:val="00653414"/>
    <w:pPr>
      <w:ind w:firstLine="567"/>
      <w:jc w:val="both"/>
    </w:pPr>
    <w:rPr>
      <w:sz w:val="24"/>
      <w:szCs w:val="24"/>
    </w:rPr>
  </w:style>
  <w:style w:type="paragraph" w:styleId="a7">
    <w:name w:val="header"/>
    <w:basedOn w:val="a"/>
    <w:link w:val="a8"/>
    <w:uiPriority w:val="99"/>
    <w:unhideWhenUsed/>
    <w:rsid w:val="00653414"/>
    <w:pPr>
      <w:tabs>
        <w:tab w:val="center" w:pos="4677"/>
        <w:tab w:val="right" w:pos="9355"/>
      </w:tabs>
    </w:pPr>
  </w:style>
  <w:style w:type="character" w:customStyle="1" w:styleId="a8">
    <w:name w:val="Верхний колонтитул Знак"/>
    <w:basedOn w:val="a0"/>
    <w:link w:val="a7"/>
    <w:uiPriority w:val="99"/>
    <w:rsid w:val="00653414"/>
    <w:rPr>
      <w:rFonts w:ascii="Times New Roman" w:eastAsia="Times New Roman" w:hAnsi="Times New Roman" w:cs="Times New Roman"/>
      <w:sz w:val="30"/>
      <w:szCs w:val="20"/>
      <w:lang w:eastAsia="ru-RU"/>
    </w:rPr>
  </w:style>
  <w:style w:type="paragraph" w:styleId="a9">
    <w:name w:val="No Spacing"/>
    <w:uiPriority w:val="99"/>
    <w:qFormat/>
    <w:rsid w:val="00653414"/>
    <w:rPr>
      <w:rFonts w:ascii="Times New Roman" w:eastAsia="Calibri" w:hAnsi="Times New Roman" w:cs="Times New Roman"/>
      <w:sz w:val="28"/>
      <w:szCs w:val="28"/>
    </w:rPr>
  </w:style>
  <w:style w:type="paragraph" w:styleId="aa">
    <w:name w:val="Block Text"/>
    <w:basedOn w:val="a"/>
    <w:rsid w:val="001630FC"/>
    <w:pPr>
      <w:ind w:left="-567" w:right="-908" w:firstLine="851"/>
    </w:pPr>
    <w:rPr>
      <w:sz w:val="32"/>
    </w:rPr>
  </w:style>
  <w:style w:type="paragraph" w:customStyle="1" w:styleId="1">
    <w:name w:val="Абзац списка1"/>
    <w:basedOn w:val="a"/>
    <w:rsid w:val="00847834"/>
    <w:pPr>
      <w:ind w:left="720" w:firstLine="709"/>
      <w:contextualSpacing/>
      <w:jc w:val="both"/>
    </w:pPr>
  </w:style>
  <w:style w:type="character" w:styleId="ab">
    <w:name w:val="Strong"/>
    <w:basedOn w:val="a0"/>
    <w:uiPriority w:val="22"/>
    <w:qFormat/>
    <w:rsid w:val="00EA63F1"/>
    <w:rPr>
      <w:b/>
      <w:bCs/>
    </w:rPr>
  </w:style>
  <w:style w:type="character" w:styleId="ac">
    <w:name w:val="Hyperlink"/>
    <w:basedOn w:val="a0"/>
    <w:uiPriority w:val="99"/>
    <w:semiHidden/>
    <w:unhideWhenUsed/>
    <w:rsid w:val="00EA63F1"/>
    <w:rPr>
      <w:color w:val="0000FF"/>
      <w:u w:val="single"/>
    </w:rPr>
  </w:style>
  <w:style w:type="paragraph" w:styleId="ad">
    <w:name w:val="footer"/>
    <w:basedOn w:val="a"/>
    <w:link w:val="ae"/>
    <w:uiPriority w:val="99"/>
    <w:unhideWhenUsed/>
    <w:rsid w:val="004E4B85"/>
    <w:pPr>
      <w:tabs>
        <w:tab w:val="center" w:pos="4677"/>
        <w:tab w:val="right" w:pos="9355"/>
      </w:tabs>
    </w:pPr>
  </w:style>
  <w:style w:type="character" w:customStyle="1" w:styleId="ae">
    <w:name w:val="Нижний колонтитул Знак"/>
    <w:basedOn w:val="a0"/>
    <w:link w:val="ad"/>
    <w:uiPriority w:val="99"/>
    <w:rsid w:val="004E4B85"/>
    <w:rPr>
      <w:rFonts w:ascii="Times New Roman" w:eastAsia="Times New Roman" w:hAnsi="Times New Roman" w:cs="Times New Roman"/>
      <w:sz w:val="30"/>
      <w:szCs w:val="20"/>
      <w:lang w:eastAsia="ru-RU"/>
    </w:rPr>
  </w:style>
  <w:style w:type="paragraph" w:styleId="af">
    <w:name w:val="Body Text"/>
    <w:basedOn w:val="a"/>
    <w:link w:val="af0"/>
    <w:semiHidden/>
    <w:rsid w:val="00DF7720"/>
    <w:pPr>
      <w:jc w:val="both"/>
    </w:pPr>
    <w:rPr>
      <w:rFonts w:ascii="Calibri" w:eastAsia="Calibri" w:hAnsi="Calibri"/>
    </w:rPr>
  </w:style>
  <w:style w:type="character" w:customStyle="1" w:styleId="af0">
    <w:name w:val="Основной текст Знак"/>
    <w:basedOn w:val="a0"/>
    <w:link w:val="af"/>
    <w:semiHidden/>
    <w:rsid w:val="00DF7720"/>
    <w:rPr>
      <w:rFonts w:ascii="Calibri" w:eastAsia="Calibri" w:hAnsi="Calibri" w:cs="Times New Roman"/>
      <w:sz w:val="30"/>
      <w:szCs w:val="20"/>
      <w:lang w:eastAsia="ru-RU"/>
    </w:rPr>
  </w:style>
  <w:style w:type="paragraph" w:customStyle="1" w:styleId="point">
    <w:name w:val="point"/>
    <w:basedOn w:val="a"/>
    <w:rsid w:val="00DF7720"/>
    <w:pPr>
      <w:ind w:firstLine="567"/>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414"/>
    <w:rPr>
      <w:rFonts w:ascii="Times New Roman" w:eastAsia="Times New Roman" w:hAnsi="Times New Roman" w:cs="Times New Roman"/>
      <w:sz w:val="3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3414"/>
    <w:pPr>
      <w:ind w:left="720"/>
      <w:contextualSpacing/>
    </w:pPr>
  </w:style>
  <w:style w:type="paragraph" w:styleId="a4">
    <w:name w:val="Normal (Web)"/>
    <w:basedOn w:val="a"/>
    <w:uiPriority w:val="99"/>
    <w:rsid w:val="00653414"/>
    <w:rPr>
      <w:sz w:val="24"/>
      <w:szCs w:val="24"/>
    </w:rPr>
  </w:style>
  <w:style w:type="paragraph" w:styleId="a5">
    <w:name w:val="Title"/>
    <w:basedOn w:val="a"/>
    <w:link w:val="a6"/>
    <w:qFormat/>
    <w:rsid w:val="00653414"/>
    <w:pPr>
      <w:spacing w:line="280" w:lineRule="exact"/>
      <w:jc w:val="center"/>
    </w:pPr>
    <w:rPr>
      <w:sz w:val="28"/>
      <w:szCs w:val="24"/>
    </w:rPr>
  </w:style>
  <w:style w:type="character" w:customStyle="1" w:styleId="a6">
    <w:name w:val="Название Знак"/>
    <w:basedOn w:val="a0"/>
    <w:link w:val="a5"/>
    <w:rsid w:val="00653414"/>
    <w:rPr>
      <w:rFonts w:ascii="Times New Roman" w:eastAsia="Times New Roman" w:hAnsi="Times New Roman" w:cs="Times New Roman"/>
      <w:sz w:val="28"/>
      <w:szCs w:val="24"/>
      <w:lang w:eastAsia="ru-RU"/>
    </w:rPr>
  </w:style>
  <w:style w:type="paragraph" w:customStyle="1" w:styleId="newncpi">
    <w:name w:val="newncpi"/>
    <w:basedOn w:val="a"/>
    <w:rsid w:val="00653414"/>
    <w:pPr>
      <w:ind w:firstLine="567"/>
      <w:jc w:val="both"/>
    </w:pPr>
    <w:rPr>
      <w:sz w:val="24"/>
      <w:szCs w:val="24"/>
    </w:rPr>
  </w:style>
  <w:style w:type="paragraph" w:styleId="a7">
    <w:name w:val="header"/>
    <w:basedOn w:val="a"/>
    <w:link w:val="a8"/>
    <w:uiPriority w:val="99"/>
    <w:unhideWhenUsed/>
    <w:rsid w:val="00653414"/>
    <w:pPr>
      <w:tabs>
        <w:tab w:val="center" w:pos="4677"/>
        <w:tab w:val="right" w:pos="9355"/>
      </w:tabs>
    </w:pPr>
  </w:style>
  <w:style w:type="character" w:customStyle="1" w:styleId="a8">
    <w:name w:val="Верхний колонтитул Знак"/>
    <w:basedOn w:val="a0"/>
    <w:link w:val="a7"/>
    <w:uiPriority w:val="99"/>
    <w:rsid w:val="00653414"/>
    <w:rPr>
      <w:rFonts w:ascii="Times New Roman" w:eastAsia="Times New Roman" w:hAnsi="Times New Roman" w:cs="Times New Roman"/>
      <w:sz w:val="30"/>
      <w:szCs w:val="20"/>
      <w:lang w:eastAsia="ru-RU"/>
    </w:rPr>
  </w:style>
  <w:style w:type="paragraph" w:styleId="a9">
    <w:name w:val="No Spacing"/>
    <w:uiPriority w:val="99"/>
    <w:qFormat/>
    <w:rsid w:val="00653414"/>
    <w:rPr>
      <w:rFonts w:ascii="Times New Roman" w:eastAsia="Calibri" w:hAnsi="Times New Roman" w:cs="Times New Roman"/>
      <w:sz w:val="28"/>
      <w:szCs w:val="28"/>
    </w:rPr>
  </w:style>
  <w:style w:type="paragraph" w:styleId="aa">
    <w:name w:val="Block Text"/>
    <w:basedOn w:val="a"/>
    <w:rsid w:val="001630FC"/>
    <w:pPr>
      <w:ind w:left="-567" w:right="-908" w:firstLine="851"/>
    </w:pPr>
    <w:rPr>
      <w:sz w:val="32"/>
    </w:rPr>
  </w:style>
  <w:style w:type="paragraph" w:customStyle="1" w:styleId="1">
    <w:name w:val="Абзац списка1"/>
    <w:basedOn w:val="a"/>
    <w:rsid w:val="00847834"/>
    <w:pPr>
      <w:ind w:left="720" w:firstLine="709"/>
      <w:contextualSpacing/>
      <w:jc w:val="both"/>
    </w:pPr>
  </w:style>
  <w:style w:type="character" w:styleId="ab">
    <w:name w:val="Strong"/>
    <w:basedOn w:val="a0"/>
    <w:uiPriority w:val="22"/>
    <w:qFormat/>
    <w:rsid w:val="00EA63F1"/>
    <w:rPr>
      <w:b/>
      <w:bCs/>
    </w:rPr>
  </w:style>
  <w:style w:type="character" w:styleId="ac">
    <w:name w:val="Hyperlink"/>
    <w:basedOn w:val="a0"/>
    <w:uiPriority w:val="99"/>
    <w:semiHidden/>
    <w:unhideWhenUsed/>
    <w:rsid w:val="00EA63F1"/>
    <w:rPr>
      <w:color w:val="0000FF"/>
      <w:u w:val="single"/>
    </w:rPr>
  </w:style>
  <w:style w:type="paragraph" w:styleId="ad">
    <w:name w:val="footer"/>
    <w:basedOn w:val="a"/>
    <w:link w:val="ae"/>
    <w:uiPriority w:val="99"/>
    <w:unhideWhenUsed/>
    <w:rsid w:val="004E4B85"/>
    <w:pPr>
      <w:tabs>
        <w:tab w:val="center" w:pos="4677"/>
        <w:tab w:val="right" w:pos="9355"/>
      </w:tabs>
    </w:pPr>
  </w:style>
  <w:style w:type="character" w:customStyle="1" w:styleId="ae">
    <w:name w:val="Нижний колонтитул Знак"/>
    <w:basedOn w:val="a0"/>
    <w:link w:val="ad"/>
    <w:uiPriority w:val="99"/>
    <w:rsid w:val="004E4B85"/>
    <w:rPr>
      <w:rFonts w:ascii="Times New Roman" w:eastAsia="Times New Roman" w:hAnsi="Times New Roman" w:cs="Times New Roman"/>
      <w:sz w:val="30"/>
      <w:szCs w:val="20"/>
      <w:lang w:eastAsia="ru-RU"/>
    </w:rPr>
  </w:style>
  <w:style w:type="paragraph" w:styleId="af">
    <w:name w:val="Body Text"/>
    <w:basedOn w:val="a"/>
    <w:link w:val="af0"/>
    <w:semiHidden/>
    <w:rsid w:val="00DF7720"/>
    <w:pPr>
      <w:jc w:val="both"/>
    </w:pPr>
    <w:rPr>
      <w:rFonts w:ascii="Calibri" w:eastAsia="Calibri" w:hAnsi="Calibri"/>
    </w:rPr>
  </w:style>
  <w:style w:type="character" w:customStyle="1" w:styleId="af0">
    <w:name w:val="Основной текст Знак"/>
    <w:basedOn w:val="a0"/>
    <w:link w:val="af"/>
    <w:semiHidden/>
    <w:rsid w:val="00DF7720"/>
    <w:rPr>
      <w:rFonts w:ascii="Calibri" w:eastAsia="Calibri" w:hAnsi="Calibri" w:cs="Times New Roman"/>
      <w:sz w:val="30"/>
      <w:szCs w:val="20"/>
      <w:lang w:eastAsia="ru-RU"/>
    </w:rPr>
  </w:style>
  <w:style w:type="paragraph" w:customStyle="1" w:styleId="point">
    <w:name w:val="point"/>
    <w:basedOn w:val="a"/>
    <w:rsid w:val="00DF7720"/>
    <w:pPr>
      <w:ind w:firstLine="567"/>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74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61DE1-6526-46E9-82A7-208A55DE3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13</Pages>
  <Words>5220</Words>
  <Characters>29759</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Идеология</Company>
  <LinksUpToDate>false</LinksUpToDate>
  <CharactersWithSpaces>34910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Михайловна</dc:creator>
  <cp:keywords/>
  <dc:description/>
  <cp:lastModifiedBy>Михайловна</cp:lastModifiedBy>
  <cp:revision>8</cp:revision>
  <dcterms:created xsi:type="dcterms:W3CDTF">2018-03-13T10:49:00Z</dcterms:created>
  <dcterms:modified xsi:type="dcterms:W3CDTF">2018-03-14T05:25:00Z</dcterms:modified>
</cp:coreProperties>
</file>