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665" w:rsidRPr="00E31050" w:rsidRDefault="002E0B6E">
      <w:pPr>
        <w:rPr>
          <w:rFonts w:cs="Times New Roman"/>
          <w:szCs w:val="30"/>
          <w:lang w:val="ru-RU"/>
        </w:rPr>
      </w:pPr>
      <w:bookmarkStart w:id="0" w:name="_GoBack"/>
      <w:bookmarkEnd w:id="0"/>
      <w:r w:rsidRPr="00E31050">
        <w:rPr>
          <w:rFonts w:cs="Times New Roman"/>
          <w:szCs w:val="30"/>
          <w:lang w:val="ru-RU"/>
        </w:rPr>
        <w:t>МАТЕРИАЛ</w:t>
      </w:r>
    </w:p>
    <w:p w:rsidR="002E0B6E" w:rsidRPr="00E31050" w:rsidRDefault="002E0B6E">
      <w:pPr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для членов информационно-пропагандистских групп</w:t>
      </w:r>
    </w:p>
    <w:p w:rsidR="002E0B6E" w:rsidRPr="00E31050" w:rsidRDefault="002E0B6E">
      <w:pPr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(</w:t>
      </w:r>
      <w:r w:rsidR="00FD7D98" w:rsidRPr="00E31050">
        <w:rPr>
          <w:rFonts w:cs="Times New Roman"/>
          <w:szCs w:val="30"/>
          <w:lang w:val="ru-RU"/>
        </w:rPr>
        <w:t>июнь</w:t>
      </w:r>
      <w:r w:rsidRPr="00E31050">
        <w:rPr>
          <w:rFonts w:cs="Times New Roman"/>
          <w:szCs w:val="30"/>
          <w:lang w:val="ru-RU"/>
        </w:rPr>
        <w:t xml:space="preserve"> 202</w:t>
      </w:r>
      <w:r w:rsidR="005E0321" w:rsidRPr="00E31050">
        <w:rPr>
          <w:rFonts w:cs="Times New Roman"/>
          <w:szCs w:val="30"/>
          <w:lang w:val="ru-RU"/>
        </w:rPr>
        <w:t>3</w:t>
      </w:r>
      <w:r w:rsidRPr="00E31050">
        <w:rPr>
          <w:rFonts w:cs="Times New Roman"/>
          <w:szCs w:val="30"/>
          <w:lang w:val="ru-RU"/>
        </w:rPr>
        <w:t xml:space="preserve"> г.)</w:t>
      </w:r>
    </w:p>
    <w:p w:rsidR="00B928AD" w:rsidRPr="00E31050" w:rsidRDefault="00B928AD" w:rsidP="002E0B6E">
      <w:pPr>
        <w:tabs>
          <w:tab w:val="left" w:pos="4680"/>
        </w:tabs>
        <w:spacing w:line="280" w:lineRule="exact"/>
        <w:jc w:val="center"/>
        <w:rPr>
          <w:rFonts w:cs="Times New Roman"/>
          <w:szCs w:val="30"/>
          <w:lang w:val="ru-RU"/>
        </w:rPr>
      </w:pPr>
    </w:p>
    <w:p w:rsidR="002E0B6E" w:rsidRPr="00E31050" w:rsidRDefault="002E0B6E" w:rsidP="002E0B6E">
      <w:pPr>
        <w:tabs>
          <w:tab w:val="left" w:pos="4680"/>
        </w:tabs>
        <w:spacing w:line="280" w:lineRule="exact"/>
        <w:jc w:val="center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 xml:space="preserve">О предупреждении </w:t>
      </w:r>
      <w:r w:rsidR="005E0321" w:rsidRPr="00E31050">
        <w:rPr>
          <w:rFonts w:cs="Times New Roman"/>
          <w:szCs w:val="30"/>
          <w:lang w:val="ru-RU"/>
        </w:rPr>
        <w:t xml:space="preserve">и гибели </w:t>
      </w:r>
      <w:r w:rsidR="00FD7D98" w:rsidRPr="00E31050">
        <w:rPr>
          <w:rFonts w:cs="Times New Roman"/>
          <w:szCs w:val="30"/>
          <w:lang w:val="ru-RU"/>
        </w:rPr>
        <w:t xml:space="preserve">и травмирования </w:t>
      </w:r>
      <w:r w:rsidR="005E0321" w:rsidRPr="00E31050">
        <w:rPr>
          <w:rFonts w:cs="Times New Roman"/>
          <w:szCs w:val="30"/>
          <w:lang w:val="ru-RU"/>
        </w:rPr>
        <w:t xml:space="preserve">людей </w:t>
      </w:r>
      <w:r w:rsidR="00FD7D98" w:rsidRPr="00E31050">
        <w:rPr>
          <w:rFonts w:cs="Times New Roman"/>
          <w:szCs w:val="30"/>
          <w:lang w:val="ru-RU"/>
        </w:rPr>
        <w:t>на водоемах</w:t>
      </w:r>
      <w:r w:rsidR="00917191" w:rsidRPr="00E31050">
        <w:rPr>
          <w:rFonts w:cs="Times New Roman"/>
          <w:szCs w:val="30"/>
          <w:lang w:val="ru-RU"/>
        </w:rPr>
        <w:t>.</w:t>
      </w:r>
    </w:p>
    <w:p w:rsidR="00B928AD" w:rsidRPr="00E31050" w:rsidRDefault="00B928AD" w:rsidP="00B928AD">
      <w:pPr>
        <w:tabs>
          <w:tab w:val="left" w:pos="4680"/>
        </w:tabs>
        <w:spacing w:line="280" w:lineRule="exact"/>
        <w:ind w:left="5760"/>
        <w:rPr>
          <w:rFonts w:cs="Times New Roman"/>
          <w:szCs w:val="30"/>
          <w:lang w:val="ru-RU"/>
        </w:rPr>
      </w:pPr>
    </w:p>
    <w:p w:rsidR="00B928AD" w:rsidRPr="00E31050" w:rsidRDefault="00AC30FB" w:rsidP="00AC30FB">
      <w:pPr>
        <w:tabs>
          <w:tab w:val="left" w:pos="4680"/>
        </w:tabs>
        <w:spacing w:line="280" w:lineRule="exact"/>
        <w:jc w:val="center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Материалы подготовлены Лельчицким районным отделом по чрезвычайным ситуациям на основании материалов Гомельского областного управления МЧС</w:t>
      </w:r>
    </w:p>
    <w:p w:rsidR="00B928AD" w:rsidRPr="00E31050" w:rsidRDefault="00B928AD" w:rsidP="00B928AD">
      <w:pPr>
        <w:tabs>
          <w:tab w:val="left" w:pos="4680"/>
        </w:tabs>
        <w:spacing w:line="280" w:lineRule="exact"/>
        <w:ind w:left="5760"/>
        <w:rPr>
          <w:rFonts w:cs="Times New Roman"/>
          <w:szCs w:val="30"/>
          <w:lang w:val="ru-RU"/>
        </w:rPr>
      </w:pPr>
    </w:p>
    <w:p w:rsidR="009226F1" w:rsidRPr="00E31050" w:rsidRDefault="005E0321" w:rsidP="009226F1">
      <w:pPr>
        <w:shd w:val="clear" w:color="auto" w:fill="FFFFFF"/>
        <w:spacing w:before="100" w:beforeAutospacing="1"/>
        <w:jc w:val="center"/>
        <w:outlineLvl w:val="0"/>
        <w:rPr>
          <w:rFonts w:eastAsia="Times New Roman" w:cs="Times New Roman"/>
          <w:b/>
          <w:bCs/>
          <w:color w:val="010101"/>
          <w:kern w:val="36"/>
          <w:szCs w:val="30"/>
          <w:lang w:val="ru-RU" w:eastAsia="ru-RU"/>
        </w:rPr>
      </w:pPr>
      <w:r w:rsidRPr="00E31050">
        <w:rPr>
          <w:rFonts w:eastAsia="Times New Roman" w:cs="Times New Roman"/>
          <w:b/>
          <w:bCs/>
          <w:color w:val="010101"/>
          <w:kern w:val="36"/>
          <w:szCs w:val="30"/>
          <w:lang w:val="ru-RU" w:eastAsia="ru-RU"/>
        </w:rPr>
        <w:t>Оперативная обстановка</w:t>
      </w:r>
    </w:p>
    <w:p w:rsidR="001B59FE" w:rsidRPr="00E31050" w:rsidRDefault="001B59FE" w:rsidP="001B59FE">
      <w:pPr>
        <w:ind w:firstLine="708"/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 xml:space="preserve">В Гомельской области по состоянию на </w:t>
      </w:r>
      <w:r w:rsidR="00FD7D98" w:rsidRPr="00E31050">
        <w:rPr>
          <w:rFonts w:cs="Times New Roman"/>
          <w:szCs w:val="30"/>
          <w:lang w:val="ru-RU"/>
        </w:rPr>
        <w:t>09</w:t>
      </w:r>
      <w:r w:rsidRPr="00E31050">
        <w:rPr>
          <w:rFonts w:cs="Times New Roman"/>
          <w:szCs w:val="30"/>
          <w:lang w:val="ru-RU"/>
        </w:rPr>
        <w:t xml:space="preserve">.06.2023 зафиксировано 27 фактов гибели людей на воде (+68,8%, за аналогичный период 2022 г. – 16). </w:t>
      </w:r>
      <w:r w:rsidR="00FD7D98" w:rsidRPr="00E31050">
        <w:rPr>
          <w:rFonts w:cs="Times New Roman"/>
          <w:szCs w:val="30"/>
          <w:lang w:val="ru-RU"/>
        </w:rPr>
        <w:t xml:space="preserve">Спасено 19 человек (-5,3%, 20). </w:t>
      </w:r>
      <w:r w:rsidRPr="00E31050">
        <w:rPr>
          <w:rFonts w:cs="Times New Roman"/>
          <w:szCs w:val="30"/>
          <w:lang w:val="ru-RU"/>
        </w:rPr>
        <w:t xml:space="preserve">На территории Лельчицкого района гибели граждан на воде за пройденный период 2023 года не зарегистрировано (в 2022 году – погиб 1 гражданин). </w:t>
      </w:r>
    </w:p>
    <w:p w:rsidR="001B59FE" w:rsidRPr="00E31050" w:rsidRDefault="001B59FE" w:rsidP="001B59FE">
      <w:pPr>
        <w:ind w:firstLine="709"/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u w:val="single"/>
          <w:lang w:val="ru-RU"/>
        </w:rPr>
        <w:t>Обстоятельства гибели:</w:t>
      </w:r>
    </w:p>
    <w:p w:rsidR="001B59FE" w:rsidRPr="00E31050" w:rsidRDefault="001B59FE" w:rsidP="001B59FE">
      <w:pPr>
        <w:ind w:firstLine="709"/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при принятии ванны – 1 (2);</w:t>
      </w:r>
    </w:p>
    <w:p w:rsidR="001B59FE" w:rsidRPr="00E31050" w:rsidRDefault="001B59FE" w:rsidP="001B59FE">
      <w:pPr>
        <w:ind w:firstLine="709"/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при падении в воду – 14 (8);</w:t>
      </w:r>
    </w:p>
    <w:p w:rsidR="001B59FE" w:rsidRPr="00E31050" w:rsidRDefault="001B59FE" w:rsidP="001B59FE">
      <w:pPr>
        <w:ind w:firstLine="709"/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при падении в воду со льда – 4 (2);</w:t>
      </w:r>
    </w:p>
    <w:p w:rsidR="001B59FE" w:rsidRPr="00E31050" w:rsidRDefault="001B59FE" w:rsidP="001B59FE">
      <w:pPr>
        <w:ind w:firstLine="709"/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аварийный случай с участием маломерных судов – 5 (1);</w:t>
      </w:r>
    </w:p>
    <w:p w:rsidR="001B59FE" w:rsidRPr="00E31050" w:rsidRDefault="00FD7D98" w:rsidP="001B59FE">
      <w:pPr>
        <w:ind w:firstLine="709"/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другие причины – 3 (3).</w:t>
      </w:r>
    </w:p>
    <w:p w:rsidR="001B59FE" w:rsidRPr="00E31050" w:rsidRDefault="0062191A" w:rsidP="001B59FE">
      <w:pPr>
        <w:ind w:firstLine="708"/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 xml:space="preserve">На территории Лельчицкого района имеется 1 место для купания (пляж в </w:t>
      </w:r>
      <w:proofErr w:type="spellStart"/>
      <w:r w:rsidRPr="00E31050">
        <w:rPr>
          <w:rFonts w:cs="Times New Roman"/>
          <w:szCs w:val="30"/>
          <w:lang w:val="ru-RU"/>
        </w:rPr>
        <w:t>г.п</w:t>
      </w:r>
      <w:proofErr w:type="gramStart"/>
      <w:r w:rsidRPr="00E31050">
        <w:rPr>
          <w:rFonts w:cs="Times New Roman"/>
          <w:szCs w:val="30"/>
          <w:lang w:val="ru-RU"/>
        </w:rPr>
        <w:t>.Л</w:t>
      </w:r>
      <w:proofErr w:type="gramEnd"/>
      <w:r w:rsidRPr="00E31050">
        <w:rPr>
          <w:rFonts w:cs="Times New Roman"/>
          <w:szCs w:val="30"/>
          <w:lang w:val="ru-RU"/>
        </w:rPr>
        <w:t>ельчицы</w:t>
      </w:r>
      <w:proofErr w:type="spellEnd"/>
      <w:r w:rsidRPr="00E31050">
        <w:rPr>
          <w:rFonts w:cs="Times New Roman"/>
          <w:szCs w:val="30"/>
          <w:lang w:val="ru-RU"/>
        </w:rPr>
        <w:t xml:space="preserve">), а также проводятся работы по открытию дополнительного места </w:t>
      </w:r>
      <w:r w:rsidR="00E31050" w:rsidRPr="00E31050">
        <w:rPr>
          <w:rFonts w:cs="Times New Roman"/>
          <w:szCs w:val="30"/>
          <w:lang w:val="ru-RU"/>
        </w:rPr>
        <w:t xml:space="preserve">для купания в </w:t>
      </w:r>
      <w:proofErr w:type="spellStart"/>
      <w:r w:rsidR="00E31050" w:rsidRPr="00E31050">
        <w:rPr>
          <w:rFonts w:cs="Times New Roman"/>
          <w:szCs w:val="30"/>
          <w:lang w:val="ru-RU"/>
        </w:rPr>
        <w:t>аг.Милошевичи</w:t>
      </w:r>
      <w:proofErr w:type="spellEnd"/>
      <w:r w:rsidR="00E31050" w:rsidRPr="00E31050">
        <w:rPr>
          <w:rFonts w:cs="Times New Roman"/>
          <w:szCs w:val="30"/>
          <w:lang w:val="ru-RU"/>
        </w:rPr>
        <w:t xml:space="preserve"> (урочище</w:t>
      </w:r>
      <w:r w:rsidRPr="00E31050">
        <w:rPr>
          <w:rFonts w:cs="Times New Roman"/>
          <w:szCs w:val="30"/>
          <w:lang w:val="ru-RU"/>
        </w:rPr>
        <w:t xml:space="preserve"> «Пл</w:t>
      </w:r>
      <w:r w:rsidR="00FD7D98" w:rsidRPr="00E31050">
        <w:rPr>
          <w:rFonts w:cs="Times New Roman"/>
          <w:szCs w:val="30"/>
          <w:lang w:val="ru-RU"/>
        </w:rPr>
        <w:t>ё</w:t>
      </w:r>
      <w:r w:rsidRPr="00E31050">
        <w:rPr>
          <w:rFonts w:cs="Times New Roman"/>
          <w:szCs w:val="30"/>
          <w:lang w:val="ru-RU"/>
        </w:rPr>
        <w:t>с»).</w:t>
      </w:r>
    </w:p>
    <w:p w:rsidR="00FD7D98" w:rsidRPr="00E31050" w:rsidRDefault="00FD7D98" w:rsidP="00FD7D98">
      <w:pPr>
        <w:jc w:val="both"/>
        <w:rPr>
          <w:rFonts w:cs="Times New Roman"/>
          <w:b/>
          <w:szCs w:val="30"/>
          <w:lang w:val="ru-RU"/>
        </w:rPr>
      </w:pPr>
    </w:p>
    <w:p w:rsidR="00FD7D98" w:rsidRPr="00E31050" w:rsidRDefault="00FD7D98" w:rsidP="00FD7D98">
      <w:pPr>
        <w:jc w:val="both"/>
        <w:rPr>
          <w:rFonts w:cs="Times New Roman"/>
          <w:b/>
          <w:szCs w:val="30"/>
          <w:lang w:val="ru-RU"/>
        </w:rPr>
      </w:pPr>
      <w:r w:rsidRPr="00E31050">
        <w:rPr>
          <w:rFonts w:cs="Times New Roman"/>
          <w:b/>
          <w:szCs w:val="30"/>
          <w:lang w:val="ru-RU"/>
        </w:rPr>
        <w:t>Основными причинами гибели на воде являются:</w:t>
      </w:r>
    </w:p>
    <w:p w:rsidR="00FD7D98" w:rsidRPr="00E31050" w:rsidRDefault="00FD7D98" w:rsidP="00FD7D98">
      <w:pPr>
        <w:rPr>
          <w:rFonts w:cs="Times New Roman"/>
          <w:szCs w:val="30"/>
          <w:lang w:val="ru-RU"/>
        </w:rPr>
      </w:pPr>
    </w:p>
    <w:p w:rsidR="00FD7D98" w:rsidRPr="00E31050" w:rsidRDefault="00FD7D98" w:rsidP="00FD7D98">
      <w:pPr>
        <w:ind w:left="1080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1.Неумение плавать;</w:t>
      </w:r>
      <w:r w:rsidRPr="00E31050">
        <w:rPr>
          <w:rFonts w:cs="Times New Roman"/>
          <w:szCs w:val="30"/>
          <w:lang w:val="ru-RU"/>
        </w:rPr>
        <w:br/>
        <w:t>2. Употребление спиртного;</w:t>
      </w:r>
      <w:r w:rsidRPr="00E31050">
        <w:rPr>
          <w:rFonts w:cs="Times New Roman"/>
          <w:szCs w:val="30"/>
          <w:lang w:val="ru-RU"/>
        </w:rPr>
        <w:br/>
        <w:t>3. Оставление детей без присмотра;</w:t>
      </w:r>
      <w:r w:rsidRPr="00E31050">
        <w:rPr>
          <w:rFonts w:cs="Times New Roman"/>
          <w:szCs w:val="30"/>
          <w:lang w:val="ru-RU"/>
        </w:rPr>
        <w:br/>
        <w:t>4.Нарушение правил безопасности на воде.</w:t>
      </w:r>
      <w:r w:rsidRPr="00E31050">
        <w:rPr>
          <w:rFonts w:cs="Times New Roman"/>
          <w:szCs w:val="30"/>
          <w:lang w:val="ru-RU"/>
        </w:rPr>
        <w:br/>
      </w:r>
    </w:p>
    <w:p w:rsidR="00FD7D98" w:rsidRPr="00E31050" w:rsidRDefault="00FD7D98" w:rsidP="00FD7D98">
      <w:pPr>
        <w:pStyle w:val="aa"/>
        <w:ind w:left="0"/>
        <w:jc w:val="both"/>
        <w:rPr>
          <w:rFonts w:ascii="Times New Roman" w:hAnsi="Times New Roman" w:cs="Times New Roman"/>
          <w:sz w:val="30"/>
          <w:szCs w:val="30"/>
        </w:rPr>
      </w:pPr>
      <w:r w:rsidRPr="00E31050">
        <w:rPr>
          <w:rFonts w:ascii="Times New Roman" w:hAnsi="Times New Roman" w:cs="Times New Roman"/>
          <w:sz w:val="30"/>
          <w:szCs w:val="30"/>
        </w:rPr>
        <w:tab/>
        <w:t xml:space="preserve">Если взрослые гибнут, в основном по своей халатности, то гибель детей, как правило, на совести их родителей. </w:t>
      </w:r>
    </w:p>
    <w:p w:rsidR="00FD7D98" w:rsidRPr="00E31050" w:rsidRDefault="00FD7D98" w:rsidP="00FD7D98">
      <w:pPr>
        <w:pStyle w:val="aa"/>
        <w:ind w:left="0"/>
        <w:jc w:val="both"/>
        <w:rPr>
          <w:rFonts w:ascii="Times New Roman" w:hAnsi="Times New Roman" w:cs="Times New Roman"/>
          <w:sz w:val="30"/>
          <w:szCs w:val="30"/>
        </w:rPr>
      </w:pPr>
      <w:r w:rsidRPr="00E31050">
        <w:rPr>
          <w:rFonts w:ascii="Times New Roman" w:hAnsi="Times New Roman" w:cs="Times New Roman"/>
          <w:sz w:val="30"/>
          <w:szCs w:val="30"/>
        </w:rPr>
        <w:tab/>
        <w:t xml:space="preserve">Несчастные случаи, происходят не только по причине нарушения правил поведения на воде, но и из-за купания в необорудованных водоёмах, аварий </w:t>
      </w:r>
      <w:r w:rsidR="00E31050">
        <w:rPr>
          <w:rFonts w:ascii="Times New Roman" w:hAnsi="Times New Roman" w:cs="Times New Roman"/>
          <w:sz w:val="30"/>
          <w:szCs w:val="30"/>
        </w:rPr>
        <w:t xml:space="preserve">на </w:t>
      </w:r>
      <w:proofErr w:type="spellStart"/>
      <w:r w:rsidRPr="00E31050">
        <w:rPr>
          <w:rFonts w:ascii="Times New Roman" w:hAnsi="Times New Roman" w:cs="Times New Roman"/>
          <w:sz w:val="30"/>
          <w:szCs w:val="30"/>
        </w:rPr>
        <w:t>плавсредств</w:t>
      </w:r>
      <w:r w:rsidR="00E31050">
        <w:rPr>
          <w:rFonts w:ascii="Times New Roman" w:hAnsi="Times New Roman" w:cs="Times New Roman"/>
          <w:sz w:val="30"/>
          <w:szCs w:val="30"/>
        </w:rPr>
        <w:t>ах</w:t>
      </w:r>
      <w:proofErr w:type="spellEnd"/>
      <w:r w:rsidRPr="00E31050">
        <w:rPr>
          <w:rFonts w:ascii="Times New Roman" w:hAnsi="Times New Roman" w:cs="Times New Roman"/>
          <w:sz w:val="30"/>
          <w:szCs w:val="30"/>
        </w:rPr>
        <w:t xml:space="preserve">. В последние годы большую популярность приобрёл подводный спорт и ныряние в маске. Купив дыхательную трубку, маску и ласты, некоторые считают, что они готовы осваивать подводную стихию. </w:t>
      </w:r>
      <w:r w:rsidRPr="00E31050">
        <w:rPr>
          <w:rFonts w:ascii="Times New Roman" w:hAnsi="Times New Roman" w:cs="Times New Roman"/>
          <w:sz w:val="30"/>
          <w:szCs w:val="30"/>
        </w:rPr>
        <w:lastRenderedPageBreak/>
        <w:t xml:space="preserve">Однако неумение обращаться со снаряжением и баловство нередко заканчивается гибелью. </w:t>
      </w:r>
    </w:p>
    <w:p w:rsidR="00FD7D98" w:rsidRPr="00E31050" w:rsidRDefault="00FD7D98" w:rsidP="00FD7D98">
      <w:pPr>
        <w:pStyle w:val="aa"/>
        <w:ind w:left="0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E31050">
        <w:rPr>
          <w:rFonts w:ascii="Times New Roman" w:hAnsi="Times New Roman" w:cs="Times New Roman"/>
          <w:sz w:val="30"/>
          <w:szCs w:val="30"/>
        </w:rPr>
        <w:t>Не все знают, что при длительном пребывании под водой, не имея возможности возобновить запас кислорода в организме, человек может потерять сознание и погибнуть. Поэтому невыполнение правил поведения на воде во время купания и катания на лодках приводит к несчастным случаям.</w:t>
      </w:r>
    </w:p>
    <w:p w:rsidR="00FD7D98" w:rsidRPr="00E31050" w:rsidRDefault="00FD7D98" w:rsidP="00FD7D98">
      <w:pPr>
        <w:pStyle w:val="aa"/>
        <w:ind w:left="0"/>
        <w:jc w:val="both"/>
        <w:rPr>
          <w:rFonts w:ascii="Times New Roman" w:hAnsi="Times New Roman" w:cs="Times New Roman"/>
          <w:sz w:val="30"/>
          <w:szCs w:val="30"/>
        </w:rPr>
      </w:pPr>
    </w:p>
    <w:p w:rsidR="00FD7D98" w:rsidRPr="00E31050" w:rsidRDefault="00FD7D98" w:rsidP="00FD7D98">
      <w:pPr>
        <w:pStyle w:val="aa"/>
        <w:ind w:left="0"/>
        <w:jc w:val="both"/>
        <w:rPr>
          <w:rFonts w:ascii="Times New Roman" w:hAnsi="Times New Roman" w:cs="Times New Roman"/>
          <w:sz w:val="30"/>
          <w:szCs w:val="30"/>
        </w:rPr>
      </w:pPr>
    </w:p>
    <w:p w:rsidR="00FD7D98" w:rsidRPr="00E31050" w:rsidRDefault="00FD7D98" w:rsidP="00FD7D98">
      <w:pPr>
        <w:pStyle w:val="aa"/>
        <w:ind w:left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E31050">
        <w:rPr>
          <w:rFonts w:ascii="Times New Roman" w:hAnsi="Times New Roman" w:cs="Times New Roman"/>
          <w:b/>
          <w:sz w:val="30"/>
          <w:szCs w:val="30"/>
        </w:rPr>
        <w:t>БЕЗОПАСНЫЙ ОТДЫХ У ВОДЫ</w:t>
      </w:r>
    </w:p>
    <w:p w:rsidR="00FD7D98" w:rsidRPr="00E31050" w:rsidRDefault="00FD7D98" w:rsidP="00FD7D98">
      <w:pPr>
        <w:ind w:firstLine="709"/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 xml:space="preserve">Нужно всегда помнить, что купаться безопасно </w:t>
      </w:r>
      <w:r w:rsidRPr="00E31050">
        <w:rPr>
          <w:rFonts w:cs="Times New Roman"/>
          <w:b/>
          <w:bCs/>
          <w:szCs w:val="30"/>
          <w:lang w:val="ru-RU"/>
        </w:rPr>
        <w:t>только на благоустроенных пляжах</w:t>
      </w:r>
      <w:r w:rsidRPr="00E31050">
        <w:rPr>
          <w:rFonts w:cs="Times New Roman"/>
          <w:szCs w:val="30"/>
          <w:lang w:val="ru-RU"/>
        </w:rPr>
        <w:t>, где все опасные места обозначены соответствующими знаками, а отдых на воде охраняют работники спасательных станций или постов.</w:t>
      </w:r>
    </w:p>
    <w:p w:rsidR="00FD7D98" w:rsidRPr="00E31050" w:rsidRDefault="00FD7D98" w:rsidP="00FD7D98">
      <w:pPr>
        <w:ind w:firstLine="709"/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Купаясь, не следует заплывать за буйки, указывающие границу заплыва, ибо дальше могут быть ямы, места с сильным течением, движение катеров, гидроциклов, лодок.</w:t>
      </w:r>
    </w:p>
    <w:p w:rsidR="00FD7D98" w:rsidRPr="00E31050" w:rsidRDefault="00FD7D98" w:rsidP="00FD7D98">
      <w:pPr>
        <w:ind w:firstLine="709"/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Некоторые, купаясь, заплывают за знаки запрета, всплывают на волны, идущие от катеров, гидроциклов, лодок. Этого ни в коем случае делать нельзя - можно попасть под лопасти винта и поплатиться своей жизнью.</w:t>
      </w:r>
    </w:p>
    <w:p w:rsidR="00FD7D98" w:rsidRPr="00E31050" w:rsidRDefault="00FD7D98" w:rsidP="00FD7D98">
      <w:pPr>
        <w:ind w:firstLine="709"/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Немало бывает случаев, когда отдельные товарищи, бравируя своим мастерством, уплывают далеко от берега, купаются в запретных районах, прыгают в воду в незнакомых местах.</w:t>
      </w:r>
    </w:p>
    <w:p w:rsidR="00FD7D98" w:rsidRPr="00E31050" w:rsidRDefault="00FD7D98" w:rsidP="00FD7D98">
      <w:pPr>
        <w:ind w:firstLine="709"/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Уплыв далеко можно не рассчитать своих сил, поэтому, почувствовав усталость, не теряйтесь и не стремитесь быстрее доплыть до берега. Следует отдохнуть на воде, перевернувшись на спину и поддерживая себя на воде лёгкими движениями рук и ног.</w:t>
      </w:r>
    </w:p>
    <w:p w:rsidR="00FD7D98" w:rsidRPr="00E31050" w:rsidRDefault="00FD7D98" w:rsidP="00FD7D98">
      <w:pPr>
        <w:ind w:firstLine="709"/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Если захватило течением, не пытайтесь с ним бороться. Плывите вниз по течению, постепенно, под небольшим углом приближайтесь к берегу.</w:t>
      </w:r>
    </w:p>
    <w:p w:rsidR="00FD7D98" w:rsidRPr="00E31050" w:rsidRDefault="00FD7D98" w:rsidP="00FD7D98">
      <w:pPr>
        <w:ind w:firstLine="709"/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Если нет поблизости оборудованного пляжа, надо выбрать безопасное место для купания с твёрдым песчаным, не засоренным дном, постепенным уклоном.</w:t>
      </w:r>
    </w:p>
    <w:p w:rsidR="00FD7D98" w:rsidRPr="00E31050" w:rsidRDefault="00FD7D98" w:rsidP="00FD7D98">
      <w:pPr>
        <w:ind w:firstLine="709"/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Никогда не прыгайте в воду в местах, не оборудованных специально: можно удариться головой о дно, камень или другой предмет, легко потерять сознание, нанести себе травму и погибнуть.</w:t>
      </w:r>
    </w:p>
    <w:p w:rsidR="00FD7D98" w:rsidRPr="00E31050" w:rsidRDefault="00FD7D98" w:rsidP="00FD7D98">
      <w:pPr>
        <w:ind w:firstLine="709"/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 xml:space="preserve">В водоёмах с большим количеством водорослей старайтесь плыть у самой поверхности воды, не задевая растений и не делая резких движений. Если же руки или ноги запутались в стеблях, </w:t>
      </w:r>
      <w:proofErr w:type="gramStart"/>
      <w:r w:rsidRPr="00E31050">
        <w:rPr>
          <w:rFonts w:cs="Times New Roman"/>
          <w:szCs w:val="30"/>
          <w:lang w:val="ru-RU"/>
        </w:rPr>
        <w:t>сделайте остановку приняв</w:t>
      </w:r>
      <w:proofErr w:type="gramEnd"/>
      <w:r w:rsidRPr="00E31050">
        <w:rPr>
          <w:rFonts w:cs="Times New Roman"/>
          <w:szCs w:val="30"/>
          <w:lang w:val="ru-RU"/>
        </w:rPr>
        <w:t xml:space="preserve"> положение «поплавок» и освободитесь от них.</w:t>
      </w:r>
    </w:p>
    <w:p w:rsidR="00FD7D98" w:rsidRPr="00E31050" w:rsidRDefault="00FD7D98" w:rsidP="00FD7D98">
      <w:pPr>
        <w:ind w:firstLine="709"/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lastRenderedPageBreak/>
        <w:t>Не плавайте на надувных матрацах, автомобильных камерах и надувных подушках. Ветер или течение могут отнести их далеко от берега, а волна захлестнуть. Если из них выйдет воздух, они потеряют плавучесть.</w:t>
      </w:r>
    </w:p>
    <w:p w:rsidR="00FD7D98" w:rsidRPr="00E31050" w:rsidRDefault="00FD7D98" w:rsidP="00FD7D98">
      <w:pPr>
        <w:ind w:firstLine="709"/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Если проводится массовое купание детей, то задача взрослых (инструктора по плаванию, родителей, педагогов и др.) прежде, чем начать купание, пересчитать прибывших на пляж детей. Детям, не умеющим плавать, разрешается входить в воду только по пояс. После купания детей снова пересчитывают. На время купания детей, обязательно должны назначаться дежурные пловцы-спасатели которые обеспечивают тщательное наблюдение за купающимися детьми, а в случае необходимости и оказании немедленной помощи.</w:t>
      </w:r>
    </w:p>
    <w:p w:rsidR="00FD7D98" w:rsidRPr="00E31050" w:rsidRDefault="00FD7D98" w:rsidP="00FD7D98">
      <w:pPr>
        <w:jc w:val="center"/>
        <w:rPr>
          <w:rFonts w:cs="Times New Roman"/>
          <w:b/>
          <w:szCs w:val="30"/>
          <w:lang w:val="ru-RU"/>
        </w:rPr>
      </w:pPr>
    </w:p>
    <w:p w:rsidR="00FD7D98" w:rsidRPr="00E31050" w:rsidRDefault="00FD7D98" w:rsidP="00FD7D98">
      <w:pPr>
        <w:jc w:val="center"/>
        <w:rPr>
          <w:rFonts w:cs="Times New Roman"/>
          <w:b/>
          <w:szCs w:val="30"/>
          <w:lang w:val="ru-RU"/>
        </w:rPr>
      </w:pPr>
      <w:r w:rsidRPr="00E31050">
        <w:rPr>
          <w:rFonts w:cs="Times New Roman"/>
          <w:b/>
          <w:szCs w:val="30"/>
          <w:lang w:val="ru-RU"/>
        </w:rPr>
        <w:t>БЕЗОПАСНЫЙ ОТДЫХ НА ПЛАВСРЕДСТВАХ</w:t>
      </w:r>
    </w:p>
    <w:p w:rsidR="00FD7D98" w:rsidRPr="00E31050" w:rsidRDefault="00FD7D98" w:rsidP="00FD7D98">
      <w:pPr>
        <w:ind w:firstLine="709"/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Для многих граждан купание и прогулки на гребных судах является излюбленным видом отдыха на воде. Но и катание на водах, как и купание, может привести к тяжёлым последствиям, если не знать или пренебрегать простыми, но важными правилами.</w:t>
      </w:r>
    </w:p>
    <w:p w:rsidR="00FD7D98" w:rsidRPr="00E31050" w:rsidRDefault="00FD7D98" w:rsidP="00FD7D98">
      <w:pPr>
        <w:ind w:firstLine="709"/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Прежде чем сесть на лодку, надо тщательно осмотреть её и убедиться в её исправности, а также наличии на ней уключин, вёсел и черпака для отливания воды. В лодке обязательно должны быть спасательный круг и спасательные жилеты по числу пассажиров.</w:t>
      </w:r>
    </w:p>
    <w:p w:rsidR="00FD7D98" w:rsidRPr="00E31050" w:rsidRDefault="00FD7D98" w:rsidP="00FD7D98">
      <w:pPr>
        <w:ind w:firstLine="709"/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На шлюпке (лодке) имеется надпись о количестве пассажиров, которое можно на неё принять. Поэтому нельзя перегружать лодку сверх нормы нельзя также сажать в лодку малолетних детей без взрослых. Воспрещается кататься на лодке и при большой волне.</w:t>
      </w:r>
    </w:p>
    <w:p w:rsidR="00FD7D98" w:rsidRPr="00E31050" w:rsidRDefault="00FD7D98" w:rsidP="00FD7D98">
      <w:pPr>
        <w:ind w:firstLine="709"/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Особенно надо быть внимательным во время движения лодки, не нарушать правил движения на реках и водоёмах данной местности, указанных в постановлениях городских или исполнительных районных комитетов.</w:t>
      </w:r>
    </w:p>
    <w:p w:rsidR="00FD7D98" w:rsidRPr="00E31050" w:rsidRDefault="00FD7D98" w:rsidP="00FD7D98">
      <w:pPr>
        <w:rPr>
          <w:rFonts w:cs="Times New Roman"/>
          <w:szCs w:val="30"/>
          <w:lang w:val="ru-RU"/>
        </w:rPr>
      </w:pPr>
    </w:p>
    <w:p w:rsidR="00FD7D98" w:rsidRPr="00E31050" w:rsidRDefault="00FD7D98" w:rsidP="00FD7D98">
      <w:pPr>
        <w:jc w:val="center"/>
        <w:rPr>
          <w:rFonts w:cs="Times New Roman"/>
          <w:b/>
          <w:szCs w:val="30"/>
          <w:lang w:val="ru-RU"/>
        </w:rPr>
      </w:pPr>
      <w:r w:rsidRPr="00E31050">
        <w:rPr>
          <w:rFonts w:cs="Times New Roman"/>
          <w:b/>
          <w:szCs w:val="30"/>
          <w:lang w:val="ru-RU"/>
        </w:rPr>
        <w:t>МЕРЫ БЕЗОПАСНОСТИ ПРИ КУПАНИИ</w:t>
      </w:r>
    </w:p>
    <w:p w:rsidR="00FD7D98" w:rsidRPr="00E31050" w:rsidRDefault="00FD7D98" w:rsidP="00FD7D98">
      <w:pPr>
        <w:ind w:firstLine="709"/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Купаться лучше утром или вечером, когда солнце греет, но нет опасности перегрева.</w:t>
      </w:r>
    </w:p>
    <w:p w:rsidR="00FD7D98" w:rsidRPr="00E31050" w:rsidRDefault="00FD7D98" w:rsidP="00FD7D98">
      <w:pPr>
        <w:ind w:firstLine="709"/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Температура воды должна быть не ниже 17-19°; находиться в воде рекомендуется не более 20 минут; причём, время пребывания в воде должно увеличиваться постепенно на 3-5 минут.</w:t>
      </w:r>
    </w:p>
    <w:p w:rsidR="00FD7D98" w:rsidRPr="00E31050" w:rsidRDefault="00FD7D98" w:rsidP="00FD7D98">
      <w:pPr>
        <w:ind w:firstLine="709"/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Лучше купаться несколько раз по 15-20 минут, при переохлаждении могут возникнуть судороги, произойдёт остановка дыхания и потеря сознания.</w:t>
      </w:r>
    </w:p>
    <w:p w:rsidR="00FD7D98" w:rsidRPr="00E31050" w:rsidRDefault="00FD7D98" w:rsidP="00FD7D98">
      <w:pPr>
        <w:ind w:firstLine="709"/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lastRenderedPageBreak/>
        <w:t>Не следует выходить или прыгать в воду после длительного пребывания на солнце, так как при охлаждении в воде наступает сокращение мышц, что влечёт остановку сердца.</w:t>
      </w:r>
    </w:p>
    <w:p w:rsidR="00FD7D98" w:rsidRPr="00E31050" w:rsidRDefault="00FD7D98" w:rsidP="00FD7D98">
      <w:pPr>
        <w:ind w:firstLine="709"/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 xml:space="preserve">Нельзя входить в воду в состоянии алкогольного опьянения, так как спиртное блокирует </w:t>
      </w:r>
      <w:proofErr w:type="spellStart"/>
      <w:r w:rsidRPr="00E31050">
        <w:rPr>
          <w:rFonts w:cs="Times New Roman"/>
          <w:szCs w:val="30"/>
          <w:lang w:val="ru-RU"/>
        </w:rPr>
        <w:t>сосудосужающий</w:t>
      </w:r>
      <w:proofErr w:type="spellEnd"/>
      <w:r w:rsidRPr="00E31050">
        <w:rPr>
          <w:rFonts w:cs="Times New Roman"/>
          <w:szCs w:val="30"/>
          <w:lang w:val="ru-RU"/>
        </w:rPr>
        <w:t xml:space="preserve"> и сосудорасширяющий центр головного мозга.</w:t>
      </w:r>
    </w:p>
    <w:p w:rsidR="00FD7D98" w:rsidRPr="00E31050" w:rsidRDefault="00FD7D98" w:rsidP="00FD7D98">
      <w:pPr>
        <w:ind w:firstLine="709"/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Не разрешается нырять с мостов, причалов, пристаней, подплывать к близко проходящим лодкам, катерам и судам.</w:t>
      </w:r>
    </w:p>
    <w:p w:rsidR="00FD7D98" w:rsidRPr="00E31050" w:rsidRDefault="00FD7D98" w:rsidP="00FD7D98">
      <w:pPr>
        <w:rPr>
          <w:rFonts w:cs="Times New Roman"/>
          <w:b/>
          <w:szCs w:val="30"/>
          <w:lang w:val="ru-RU"/>
        </w:rPr>
      </w:pPr>
    </w:p>
    <w:p w:rsidR="00FD7D98" w:rsidRPr="00E31050" w:rsidRDefault="00FD7D98" w:rsidP="00FD7D98">
      <w:pPr>
        <w:rPr>
          <w:rFonts w:cs="Times New Roman"/>
          <w:b/>
          <w:szCs w:val="30"/>
          <w:lang w:val="ru-RU"/>
        </w:rPr>
      </w:pPr>
      <w:r w:rsidRPr="00E31050">
        <w:rPr>
          <w:rFonts w:cs="Times New Roman"/>
          <w:b/>
          <w:szCs w:val="30"/>
          <w:lang w:val="ru-RU"/>
        </w:rPr>
        <w:t>МЕРЫ БЕЗОПАСНОСТИ ПОВЕДЕНИЯ ДЕТЕЙ НА ВОДЕ</w:t>
      </w:r>
    </w:p>
    <w:p w:rsidR="00FD7D98" w:rsidRPr="00E31050" w:rsidRDefault="00FD7D98" w:rsidP="00FD7D98">
      <w:pPr>
        <w:rPr>
          <w:rFonts w:cs="Times New Roman"/>
          <w:szCs w:val="30"/>
          <w:lang w:val="ru-RU"/>
        </w:rPr>
      </w:pPr>
    </w:p>
    <w:p w:rsidR="00FD7D98" w:rsidRPr="00E31050" w:rsidRDefault="00FD7D98" w:rsidP="00FD7D98">
      <w:pPr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1. Купаться только в отведённых для этого местах.</w:t>
      </w:r>
    </w:p>
    <w:p w:rsidR="00FD7D98" w:rsidRPr="00E31050" w:rsidRDefault="00FD7D98" w:rsidP="00FD7D98">
      <w:pPr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2. Нельзя подавать ложные сигналы о помощи.</w:t>
      </w:r>
    </w:p>
    <w:p w:rsidR="00FD7D98" w:rsidRPr="00E31050" w:rsidRDefault="00FD7D98" w:rsidP="00FD7D98">
      <w:pPr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3. Не заплывать за знаки ограждения зон купания.</w:t>
      </w:r>
    </w:p>
    <w:p w:rsidR="00FD7D98" w:rsidRPr="00E31050" w:rsidRDefault="00FD7D98" w:rsidP="00FD7D98">
      <w:pPr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4. Не плавать на надувных камерах, досках, матрацах.</w:t>
      </w:r>
    </w:p>
    <w:p w:rsidR="00FD7D98" w:rsidRPr="00E31050" w:rsidRDefault="00FD7D98" w:rsidP="00FD7D98">
      <w:pPr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5. Нельзя устраивать игры на воде, связанные с захватами</w:t>
      </w:r>
    </w:p>
    <w:p w:rsidR="00FD7D98" w:rsidRPr="00E31050" w:rsidRDefault="00FD7D98" w:rsidP="00FD7D98">
      <w:pPr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6. Нельзя подплывать к близко проходящим судам, лодкам</w:t>
      </w:r>
    </w:p>
    <w:p w:rsidR="00FD7D98" w:rsidRPr="00E31050" w:rsidRDefault="00FD7D98" w:rsidP="00FD7D98">
      <w:pPr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szCs w:val="30"/>
          <w:lang w:val="ru-RU"/>
        </w:rPr>
        <w:t>7. Нельзя нырять с мостов, пристаней, даже в тех местах, где ныряли прошлым летом, так как за год мог понизиться уровень воды, поменяться рельеф дна, появиться посторонние предметы в воде.</w:t>
      </w:r>
    </w:p>
    <w:p w:rsidR="0062191A" w:rsidRPr="00E31050" w:rsidRDefault="00FD7D98" w:rsidP="00FD7D98">
      <w:pPr>
        <w:ind w:firstLine="708"/>
        <w:jc w:val="both"/>
        <w:rPr>
          <w:rFonts w:cs="Times New Roman"/>
          <w:szCs w:val="30"/>
          <w:lang w:val="ru-RU"/>
        </w:rPr>
      </w:pPr>
      <w:r w:rsidRPr="00E31050">
        <w:rPr>
          <w:rFonts w:cs="Times New Roman"/>
          <w:b/>
          <w:bCs/>
          <w:szCs w:val="30"/>
          <w:lang w:val="ru-RU"/>
        </w:rPr>
        <w:t xml:space="preserve">Помните эти простые правила, и они могут спасти </w:t>
      </w:r>
      <w:r w:rsidR="005F677C">
        <w:rPr>
          <w:rFonts w:cs="Times New Roman"/>
          <w:b/>
          <w:bCs/>
          <w:szCs w:val="30"/>
          <w:lang w:val="ru-RU"/>
        </w:rPr>
        <w:t>В</w:t>
      </w:r>
      <w:r w:rsidRPr="00E31050">
        <w:rPr>
          <w:rFonts w:cs="Times New Roman"/>
          <w:b/>
          <w:bCs/>
          <w:szCs w:val="30"/>
          <w:lang w:val="ru-RU"/>
        </w:rPr>
        <w:t xml:space="preserve">ам жизнь и не омрачить </w:t>
      </w:r>
      <w:r w:rsidR="005F677C">
        <w:rPr>
          <w:rFonts w:cs="Times New Roman"/>
          <w:b/>
          <w:bCs/>
          <w:szCs w:val="30"/>
          <w:lang w:val="ru-RU"/>
        </w:rPr>
        <w:t>В</w:t>
      </w:r>
      <w:r w:rsidRPr="00E31050">
        <w:rPr>
          <w:rFonts w:cs="Times New Roman"/>
          <w:b/>
          <w:bCs/>
          <w:szCs w:val="30"/>
          <w:lang w:val="ru-RU"/>
        </w:rPr>
        <w:t>аш отдых.</w:t>
      </w:r>
    </w:p>
    <w:p w:rsidR="001B59FE" w:rsidRPr="00E31050" w:rsidRDefault="001B59FE" w:rsidP="001B59FE">
      <w:pPr>
        <w:ind w:firstLine="708"/>
        <w:jc w:val="both"/>
        <w:rPr>
          <w:rFonts w:cs="Times New Roman"/>
          <w:szCs w:val="30"/>
          <w:lang w:val="ru-RU"/>
        </w:rPr>
      </w:pPr>
    </w:p>
    <w:p w:rsidR="001B59FE" w:rsidRPr="00E31050" w:rsidRDefault="001B59FE" w:rsidP="001B59FE">
      <w:pPr>
        <w:ind w:firstLine="709"/>
        <w:jc w:val="both"/>
        <w:rPr>
          <w:rFonts w:cs="Times New Roman"/>
          <w:szCs w:val="30"/>
          <w:lang w:val="ru-RU"/>
        </w:rPr>
      </w:pPr>
    </w:p>
    <w:p w:rsidR="001B59FE" w:rsidRPr="00E31050" w:rsidRDefault="001B59FE" w:rsidP="001B59FE">
      <w:pPr>
        <w:ind w:firstLine="709"/>
        <w:jc w:val="both"/>
        <w:rPr>
          <w:rFonts w:cs="Times New Roman"/>
          <w:szCs w:val="30"/>
          <w:lang w:val="ru-RU"/>
        </w:rPr>
      </w:pPr>
    </w:p>
    <w:p w:rsidR="001B59FE" w:rsidRPr="00E31050" w:rsidRDefault="001B59FE" w:rsidP="001B59FE">
      <w:pPr>
        <w:ind w:firstLine="709"/>
        <w:jc w:val="both"/>
        <w:rPr>
          <w:rFonts w:cs="Times New Roman"/>
          <w:szCs w:val="30"/>
          <w:lang w:val="ru-RU"/>
        </w:rPr>
      </w:pPr>
    </w:p>
    <w:p w:rsidR="001B59FE" w:rsidRPr="00E31050" w:rsidRDefault="001B59FE" w:rsidP="001B59FE">
      <w:pPr>
        <w:ind w:firstLine="709"/>
        <w:jc w:val="both"/>
        <w:rPr>
          <w:rFonts w:cs="Times New Roman"/>
          <w:szCs w:val="30"/>
          <w:lang w:val="ru-RU"/>
        </w:rPr>
      </w:pPr>
    </w:p>
    <w:p w:rsidR="001B59FE" w:rsidRPr="00E31050" w:rsidRDefault="001B59FE" w:rsidP="001B59FE">
      <w:pPr>
        <w:ind w:firstLine="709"/>
        <w:jc w:val="both"/>
        <w:rPr>
          <w:rFonts w:cs="Times New Roman"/>
          <w:szCs w:val="30"/>
          <w:lang w:val="ru-RU"/>
        </w:rPr>
      </w:pPr>
    </w:p>
    <w:p w:rsidR="001B59FE" w:rsidRPr="00E31050" w:rsidRDefault="001B59FE" w:rsidP="001B59FE">
      <w:pPr>
        <w:ind w:firstLine="709"/>
        <w:jc w:val="both"/>
        <w:rPr>
          <w:rFonts w:cs="Times New Roman"/>
          <w:szCs w:val="30"/>
          <w:lang w:val="ru-RU"/>
        </w:rPr>
      </w:pPr>
    </w:p>
    <w:p w:rsidR="001B59FE" w:rsidRPr="00E31050" w:rsidRDefault="001B59FE" w:rsidP="001B59FE">
      <w:pPr>
        <w:ind w:firstLine="709"/>
        <w:jc w:val="both"/>
        <w:rPr>
          <w:rFonts w:cs="Times New Roman"/>
          <w:szCs w:val="30"/>
          <w:lang w:val="ru-RU"/>
        </w:rPr>
      </w:pPr>
    </w:p>
    <w:p w:rsidR="001B59FE" w:rsidRPr="00E31050" w:rsidRDefault="001B59FE" w:rsidP="001B59FE">
      <w:pPr>
        <w:ind w:firstLine="709"/>
        <w:jc w:val="both"/>
        <w:rPr>
          <w:rFonts w:cs="Times New Roman"/>
          <w:szCs w:val="30"/>
          <w:lang w:val="ru-RU"/>
        </w:rPr>
      </w:pPr>
    </w:p>
    <w:p w:rsidR="001B59FE" w:rsidRPr="00E31050" w:rsidRDefault="001B59FE" w:rsidP="001B59FE">
      <w:pPr>
        <w:ind w:firstLine="709"/>
        <w:jc w:val="both"/>
        <w:rPr>
          <w:rFonts w:cs="Times New Roman"/>
          <w:szCs w:val="30"/>
          <w:lang w:val="ru-RU"/>
        </w:rPr>
      </w:pPr>
    </w:p>
    <w:p w:rsidR="001B59FE" w:rsidRPr="00E31050" w:rsidRDefault="001B59FE" w:rsidP="001B59FE">
      <w:pPr>
        <w:ind w:firstLine="709"/>
        <w:jc w:val="both"/>
        <w:rPr>
          <w:rFonts w:cs="Times New Roman"/>
          <w:szCs w:val="30"/>
          <w:lang w:val="ru-RU"/>
        </w:rPr>
      </w:pPr>
    </w:p>
    <w:p w:rsidR="001B59FE" w:rsidRPr="00E31050" w:rsidRDefault="001B59FE" w:rsidP="001B59FE">
      <w:pPr>
        <w:jc w:val="both"/>
        <w:rPr>
          <w:rFonts w:cs="Times New Roman"/>
          <w:szCs w:val="30"/>
          <w:lang w:val="ru-RU"/>
        </w:rPr>
      </w:pPr>
    </w:p>
    <w:p w:rsidR="001B59FE" w:rsidRPr="00E31050" w:rsidRDefault="001B59FE" w:rsidP="001B59FE">
      <w:pPr>
        <w:ind w:firstLine="708"/>
        <w:jc w:val="both"/>
        <w:rPr>
          <w:rFonts w:cs="Times New Roman"/>
          <w:szCs w:val="30"/>
          <w:lang w:val="ru-RU"/>
        </w:rPr>
      </w:pPr>
    </w:p>
    <w:p w:rsidR="009237E5" w:rsidRPr="00E31050" w:rsidRDefault="009237E5" w:rsidP="001B59FE">
      <w:pPr>
        <w:ind w:firstLine="709"/>
        <w:jc w:val="both"/>
        <w:rPr>
          <w:rFonts w:cs="Times New Roman"/>
          <w:szCs w:val="30"/>
          <w:lang w:val="ru-RU"/>
        </w:rPr>
      </w:pPr>
    </w:p>
    <w:sectPr w:rsidR="009237E5" w:rsidRPr="00E31050" w:rsidSect="00C23A14">
      <w:pgSz w:w="12240" w:h="15840"/>
      <w:pgMar w:top="851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C4FE0"/>
    <w:multiLevelType w:val="hybridMultilevel"/>
    <w:tmpl w:val="CB04CDDE"/>
    <w:lvl w:ilvl="0" w:tplc="34506360">
      <w:start w:val="1"/>
      <w:numFmt w:val="decimal"/>
      <w:lvlText w:val="%1."/>
      <w:lvlJc w:val="left"/>
      <w:pPr>
        <w:ind w:left="1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6" w:hanging="360"/>
      </w:pPr>
    </w:lvl>
    <w:lvl w:ilvl="2" w:tplc="0419001B" w:tentative="1">
      <w:start w:val="1"/>
      <w:numFmt w:val="lowerRoman"/>
      <w:lvlText w:val="%3."/>
      <w:lvlJc w:val="right"/>
      <w:pPr>
        <w:ind w:left="2486" w:hanging="180"/>
      </w:pPr>
    </w:lvl>
    <w:lvl w:ilvl="3" w:tplc="0419000F" w:tentative="1">
      <w:start w:val="1"/>
      <w:numFmt w:val="decimal"/>
      <w:lvlText w:val="%4."/>
      <w:lvlJc w:val="left"/>
      <w:pPr>
        <w:ind w:left="3206" w:hanging="360"/>
      </w:pPr>
    </w:lvl>
    <w:lvl w:ilvl="4" w:tplc="04190019" w:tentative="1">
      <w:start w:val="1"/>
      <w:numFmt w:val="lowerLetter"/>
      <w:lvlText w:val="%5."/>
      <w:lvlJc w:val="left"/>
      <w:pPr>
        <w:ind w:left="3926" w:hanging="360"/>
      </w:pPr>
    </w:lvl>
    <w:lvl w:ilvl="5" w:tplc="0419001B" w:tentative="1">
      <w:start w:val="1"/>
      <w:numFmt w:val="lowerRoman"/>
      <w:lvlText w:val="%6."/>
      <w:lvlJc w:val="right"/>
      <w:pPr>
        <w:ind w:left="4646" w:hanging="180"/>
      </w:pPr>
    </w:lvl>
    <w:lvl w:ilvl="6" w:tplc="0419000F" w:tentative="1">
      <w:start w:val="1"/>
      <w:numFmt w:val="decimal"/>
      <w:lvlText w:val="%7."/>
      <w:lvlJc w:val="left"/>
      <w:pPr>
        <w:ind w:left="5366" w:hanging="360"/>
      </w:pPr>
    </w:lvl>
    <w:lvl w:ilvl="7" w:tplc="04190019" w:tentative="1">
      <w:start w:val="1"/>
      <w:numFmt w:val="lowerLetter"/>
      <w:lvlText w:val="%8."/>
      <w:lvlJc w:val="left"/>
      <w:pPr>
        <w:ind w:left="6086" w:hanging="360"/>
      </w:pPr>
    </w:lvl>
    <w:lvl w:ilvl="8" w:tplc="041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1">
    <w:nsid w:val="15AA5397"/>
    <w:multiLevelType w:val="multilevel"/>
    <w:tmpl w:val="2C565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565A96"/>
    <w:multiLevelType w:val="multilevel"/>
    <w:tmpl w:val="FCF87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BF2262"/>
    <w:multiLevelType w:val="multilevel"/>
    <w:tmpl w:val="605AE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CA82095"/>
    <w:multiLevelType w:val="multilevel"/>
    <w:tmpl w:val="5AE21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ED84AC6"/>
    <w:multiLevelType w:val="multilevel"/>
    <w:tmpl w:val="BE88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7E6"/>
    <w:rsid w:val="000325B0"/>
    <w:rsid w:val="00036C2C"/>
    <w:rsid w:val="000605AF"/>
    <w:rsid w:val="000931DB"/>
    <w:rsid w:val="00105FB5"/>
    <w:rsid w:val="00151523"/>
    <w:rsid w:val="001B59FE"/>
    <w:rsid w:val="002177A3"/>
    <w:rsid w:val="00256990"/>
    <w:rsid w:val="00277B34"/>
    <w:rsid w:val="002A760C"/>
    <w:rsid w:val="002B2B9B"/>
    <w:rsid w:val="002E0B6E"/>
    <w:rsid w:val="002F4A5D"/>
    <w:rsid w:val="00344C74"/>
    <w:rsid w:val="00357961"/>
    <w:rsid w:val="00372887"/>
    <w:rsid w:val="003919FE"/>
    <w:rsid w:val="00396EA8"/>
    <w:rsid w:val="003E3837"/>
    <w:rsid w:val="003F6169"/>
    <w:rsid w:val="004267B9"/>
    <w:rsid w:val="00434010"/>
    <w:rsid w:val="00446CEE"/>
    <w:rsid w:val="00455EFF"/>
    <w:rsid w:val="00482161"/>
    <w:rsid w:val="00490AAE"/>
    <w:rsid w:val="004C5C1B"/>
    <w:rsid w:val="004C773C"/>
    <w:rsid w:val="004E7ED1"/>
    <w:rsid w:val="00510A3D"/>
    <w:rsid w:val="005325D1"/>
    <w:rsid w:val="00537889"/>
    <w:rsid w:val="00564918"/>
    <w:rsid w:val="0056797B"/>
    <w:rsid w:val="005800B3"/>
    <w:rsid w:val="00596BBB"/>
    <w:rsid w:val="005E0321"/>
    <w:rsid w:val="005F677C"/>
    <w:rsid w:val="00600114"/>
    <w:rsid w:val="00601CD6"/>
    <w:rsid w:val="0062191A"/>
    <w:rsid w:val="006A0554"/>
    <w:rsid w:val="006A14A1"/>
    <w:rsid w:val="006A3FE3"/>
    <w:rsid w:val="006C5A42"/>
    <w:rsid w:val="006D4D5D"/>
    <w:rsid w:val="006E03C7"/>
    <w:rsid w:val="006E4DFF"/>
    <w:rsid w:val="0070584F"/>
    <w:rsid w:val="00743FC0"/>
    <w:rsid w:val="007877F2"/>
    <w:rsid w:val="007A71BA"/>
    <w:rsid w:val="007D072E"/>
    <w:rsid w:val="008019E9"/>
    <w:rsid w:val="00823AC0"/>
    <w:rsid w:val="00864F45"/>
    <w:rsid w:val="00890AB2"/>
    <w:rsid w:val="008A5CCF"/>
    <w:rsid w:val="008F7F78"/>
    <w:rsid w:val="00907EEA"/>
    <w:rsid w:val="00917191"/>
    <w:rsid w:val="009226F1"/>
    <w:rsid w:val="009237E5"/>
    <w:rsid w:val="009F1619"/>
    <w:rsid w:val="00A142D0"/>
    <w:rsid w:val="00A171D9"/>
    <w:rsid w:val="00A24807"/>
    <w:rsid w:val="00A339C7"/>
    <w:rsid w:val="00A4001F"/>
    <w:rsid w:val="00A45A83"/>
    <w:rsid w:val="00A771FA"/>
    <w:rsid w:val="00AA776C"/>
    <w:rsid w:val="00AC30FB"/>
    <w:rsid w:val="00B26643"/>
    <w:rsid w:val="00B3136D"/>
    <w:rsid w:val="00B47D67"/>
    <w:rsid w:val="00B60A41"/>
    <w:rsid w:val="00B70BD0"/>
    <w:rsid w:val="00B909ED"/>
    <w:rsid w:val="00B928AD"/>
    <w:rsid w:val="00BD1E0C"/>
    <w:rsid w:val="00C03C41"/>
    <w:rsid w:val="00C04377"/>
    <w:rsid w:val="00C13D73"/>
    <w:rsid w:val="00C23A14"/>
    <w:rsid w:val="00C3504E"/>
    <w:rsid w:val="00C47D40"/>
    <w:rsid w:val="00C93DFE"/>
    <w:rsid w:val="00CB6F6F"/>
    <w:rsid w:val="00CD0EDF"/>
    <w:rsid w:val="00CE7262"/>
    <w:rsid w:val="00CF3530"/>
    <w:rsid w:val="00D17665"/>
    <w:rsid w:val="00D61928"/>
    <w:rsid w:val="00D70BA1"/>
    <w:rsid w:val="00D76E50"/>
    <w:rsid w:val="00DA38CC"/>
    <w:rsid w:val="00DB6EA1"/>
    <w:rsid w:val="00DE25E0"/>
    <w:rsid w:val="00E14126"/>
    <w:rsid w:val="00E25A48"/>
    <w:rsid w:val="00E31050"/>
    <w:rsid w:val="00E909A3"/>
    <w:rsid w:val="00E934EB"/>
    <w:rsid w:val="00EB77E6"/>
    <w:rsid w:val="00ED1262"/>
    <w:rsid w:val="00EE3B92"/>
    <w:rsid w:val="00EF3FB3"/>
    <w:rsid w:val="00F31B37"/>
    <w:rsid w:val="00F459B7"/>
    <w:rsid w:val="00F655B3"/>
    <w:rsid w:val="00F84C29"/>
    <w:rsid w:val="00F87212"/>
    <w:rsid w:val="00FC1677"/>
    <w:rsid w:val="00FD7D98"/>
    <w:rsid w:val="00FF4E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30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A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77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EB77E6"/>
    <w:rPr>
      <w:rFonts w:eastAsia="Times New Roman" w:cs="Times New Roman"/>
      <w:spacing w:val="6"/>
      <w:sz w:val="19"/>
      <w:szCs w:val="19"/>
      <w:shd w:val="clear" w:color="auto" w:fill="FFFFFF"/>
    </w:rPr>
  </w:style>
  <w:style w:type="character" w:customStyle="1" w:styleId="210">
    <w:name w:val="Основной текст (2) + 10"/>
    <w:aliases w:val="5 pt,Полужирный,Интервал 0 pt,Основной текст + 7"/>
    <w:basedOn w:val="2"/>
    <w:rsid w:val="00EB77E6"/>
    <w:rPr>
      <w:rFonts w:eastAsia="Times New Roman" w:cs="Times New Roman"/>
      <w:b/>
      <w:bCs/>
      <w:color w:val="000000"/>
      <w:spacing w:val="5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4">
    <w:name w:val="Основной текст_"/>
    <w:basedOn w:val="a0"/>
    <w:link w:val="1"/>
    <w:rsid w:val="00EB77E6"/>
    <w:rPr>
      <w:rFonts w:eastAsia="Times New Roman" w:cs="Times New Roman"/>
      <w:sz w:val="16"/>
      <w:szCs w:val="16"/>
      <w:shd w:val="clear" w:color="auto" w:fill="FFFFFF"/>
    </w:rPr>
  </w:style>
  <w:style w:type="character" w:customStyle="1" w:styleId="0pt">
    <w:name w:val="Основной текст + Интервал 0 pt"/>
    <w:basedOn w:val="a4"/>
    <w:rsid w:val="00EB77E6"/>
    <w:rPr>
      <w:rFonts w:eastAsia="Times New Roman" w:cs="Times New Roman"/>
      <w:color w:val="000000"/>
      <w:spacing w:val="1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1">
    <w:name w:val="Заголовок №2_"/>
    <w:basedOn w:val="a0"/>
    <w:link w:val="22"/>
    <w:rsid w:val="00EB77E6"/>
    <w:rPr>
      <w:rFonts w:eastAsia="Times New Roman" w:cs="Times New Roman"/>
      <w:sz w:val="20"/>
      <w:szCs w:val="20"/>
      <w:shd w:val="clear" w:color="auto" w:fill="FFFFFF"/>
    </w:rPr>
  </w:style>
  <w:style w:type="character" w:customStyle="1" w:styleId="3">
    <w:name w:val="Заголовок №3_"/>
    <w:basedOn w:val="a0"/>
    <w:link w:val="30"/>
    <w:rsid w:val="00EB77E6"/>
    <w:rPr>
      <w:rFonts w:eastAsia="Times New Roman" w:cs="Times New Roman"/>
      <w:b/>
      <w:bCs/>
      <w:spacing w:val="6"/>
      <w:sz w:val="21"/>
      <w:szCs w:val="21"/>
      <w:shd w:val="clear" w:color="auto" w:fill="FFFFFF"/>
    </w:rPr>
  </w:style>
  <w:style w:type="character" w:customStyle="1" w:styleId="30pt">
    <w:name w:val="Заголовок №3 + Интервал 0 pt"/>
    <w:basedOn w:val="3"/>
    <w:rsid w:val="00EB77E6"/>
    <w:rPr>
      <w:rFonts w:eastAsia="Times New Roman" w:cs="Times New Roman"/>
      <w:b/>
      <w:bCs/>
      <w:color w:val="000000"/>
      <w:spacing w:val="5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B77E6"/>
    <w:pPr>
      <w:widowControl w:val="0"/>
      <w:shd w:val="clear" w:color="auto" w:fill="FFFFFF"/>
      <w:spacing w:line="274" w:lineRule="exact"/>
      <w:jc w:val="center"/>
    </w:pPr>
    <w:rPr>
      <w:rFonts w:eastAsia="Times New Roman" w:cs="Times New Roman"/>
      <w:spacing w:val="6"/>
      <w:sz w:val="19"/>
      <w:szCs w:val="19"/>
    </w:rPr>
  </w:style>
  <w:style w:type="paragraph" w:customStyle="1" w:styleId="1">
    <w:name w:val="Основной текст1"/>
    <w:basedOn w:val="a"/>
    <w:link w:val="a4"/>
    <w:rsid w:val="00EB77E6"/>
    <w:pPr>
      <w:widowControl w:val="0"/>
      <w:shd w:val="clear" w:color="auto" w:fill="FFFFFF"/>
      <w:spacing w:line="216" w:lineRule="exact"/>
      <w:jc w:val="center"/>
    </w:pPr>
    <w:rPr>
      <w:rFonts w:eastAsia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rsid w:val="00EB77E6"/>
    <w:pPr>
      <w:widowControl w:val="0"/>
      <w:shd w:val="clear" w:color="auto" w:fill="FFFFFF"/>
      <w:spacing w:before="180" w:after="180" w:line="0" w:lineRule="atLeast"/>
      <w:jc w:val="both"/>
      <w:outlineLvl w:val="1"/>
    </w:pPr>
    <w:rPr>
      <w:rFonts w:eastAsia="Times New Roman" w:cs="Times New Roman"/>
      <w:sz w:val="20"/>
      <w:szCs w:val="20"/>
    </w:rPr>
  </w:style>
  <w:style w:type="paragraph" w:customStyle="1" w:styleId="30">
    <w:name w:val="Заголовок №3"/>
    <w:basedOn w:val="a"/>
    <w:link w:val="3"/>
    <w:rsid w:val="00EB77E6"/>
    <w:pPr>
      <w:widowControl w:val="0"/>
      <w:shd w:val="clear" w:color="auto" w:fill="FFFFFF"/>
      <w:spacing w:before="180" w:line="0" w:lineRule="atLeast"/>
      <w:jc w:val="both"/>
      <w:outlineLvl w:val="2"/>
    </w:pPr>
    <w:rPr>
      <w:rFonts w:eastAsia="Times New Roman" w:cs="Times New Roman"/>
      <w:b/>
      <w:bCs/>
      <w:spacing w:val="6"/>
      <w:sz w:val="21"/>
      <w:szCs w:val="21"/>
    </w:rPr>
  </w:style>
  <w:style w:type="paragraph" w:customStyle="1" w:styleId="nonumheader">
    <w:name w:val="nonumheader"/>
    <w:basedOn w:val="a"/>
    <w:rsid w:val="00D17665"/>
    <w:pPr>
      <w:spacing w:before="240" w:after="240"/>
      <w:jc w:val="center"/>
    </w:pPr>
    <w:rPr>
      <w:rFonts w:eastAsia="Times New Roman" w:cs="Times New Roman"/>
      <w:b/>
      <w:bCs/>
      <w:sz w:val="24"/>
      <w:szCs w:val="24"/>
      <w:lang w:val="ru-RU" w:eastAsia="ru-RU"/>
    </w:rPr>
  </w:style>
  <w:style w:type="paragraph" w:customStyle="1" w:styleId="newncpi">
    <w:name w:val="newncpi"/>
    <w:basedOn w:val="a"/>
    <w:rsid w:val="00D17665"/>
    <w:pPr>
      <w:ind w:firstLine="567"/>
      <w:jc w:val="both"/>
    </w:pPr>
    <w:rPr>
      <w:rFonts w:eastAsia="Times New Roman" w:cs="Times New Roman"/>
      <w:sz w:val="24"/>
      <w:szCs w:val="24"/>
      <w:lang w:val="ru-RU" w:eastAsia="ru-RU"/>
    </w:rPr>
  </w:style>
  <w:style w:type="paragraph" w:customStyle="1" w:styleId="point">
    <w:name w:val="point"/>
    <w:basedOn w:val="a"/>
    <w:rsid w:val="00D17665"/>
    <w:pPr>
      <w:ind w:firstLine="567"/>
      <w:jc w:val="both"/>
    </w:pPr>
    <w:rPr>
      <w:rFonts w:eastAsia="Times New Roman" w:cs="Times New Roman"/>
      <w:sz w:val="24"/>
      <w:szCs w:val="24"/>
      <w:lang w:val="ru-RU" w:eastAsia="ru-RU"/>
    </w:rPr>
  </w:style>
  <w:style w:type="paragraph" w:customStyle="1" w:styleId="table10">
    <w:name w:val="table10"/>
    <w:basedOn w:val="a"/>
    <w:rsid w:val="00D17665"/>
    <w:rPr>
      <w:rFonts w:eastAsia="Times New Roman" w:cs="Times New Roman"/>
      <w:sz w:val="20"/>
      <w:szCs w:val="20"/>
      <w:lang w:val="ru-RU" w:eastAsia="ru-RU"/>
    </w:rPr>
  </w:style>
  <w:style w:type="paragraph" w:styleId="a5">
    <w:name w:val="Body Text"/>
    <w:basedOn w:val="a"/>
    <w:link w:val="a6"/>
    <w:rsid w:val="00D17665"/>
    <w:pPr>
      <w:tabs>
        <w:tab w:val="center" w:pos="-1701"/>
      </w:tabs>
      <w:jc w:val="both"/>
    </w:pPr>
    <w:rPr>
      <w:rFonts w:eastAsia="Times New Roman" w:cs="Times New Roman"/>
      <w:sz w:val="24"/>
      <w:szCs w:val="20"/>
      <w:lang w:val="ru-RU" w:eastAsia="ru-RU"/>
    </w:rPr>
  </w:style>
  <w:style w:type="character" w:customStyle="1" w:styleId="a6">
    <w:name w:val="Основной текст Знак"/>
    <w:basedOn w:val="a0"/>
    <w:link w:val="a5"/>
    <w:rsid w:val="00D17665"/>
    <w:rPr>
      <w:rFonts w:eastAsia="Times New Roman" w:cs="Times New Roman"/>
      <w:sz w:val="24"/>
      <w:szCs w:val="20"/>
      <w:lang w:val="ru-RU" w:eastAsia="ru-RU"/>
    </w:rPr>
  </w:style>
  <w:style w:type="paragraph" w:customStyle="1" w:styleId="10">
    <w:name w:val="Обычный1"/>
    <w:rsid w:val="00A339C7"/>
    <w:pPr>
      <w:ind w:left="4840"/>
    </w:pPr>
    <w:rPr>
      <w:rFonts w:eastAsia="Times New Roman" w:cs="Times New Roman"/>
      <w:snapToGrid w:val="0"/>
      <w:sz w:val="24"/>
      <w:szCs w:val="20"/>
      <w:lang w:val="ru-RU" w:eastAsia="ru-RU"/>
    </w:rPr>
  </w:style>
  <w:style w:type="paragraph" w:styleId="a7">
    <w:name w:val="Normal (Web)"/>
    <w:basedOn w:val="a"/>
    <w:uiPriority w:val="99"/>
    <w:unhideWhenUsed/>
    <w:rsid w:val="00AC30FB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  <w:style w:type="paragraph" w:styleId="a8">
    <w:name w:val="Plain Text"/>
    <w:basedOn w:val="a"/>
    <w:link w:val="a9"/>
    <w:rsid w:val="00ED1262"/>
    <w:rPr>
      <w:rFonts w:ascii="Courier New" w:eastAsia="Times New Roman" w:hAnsi="Courier New" w:cs="Times New Roman"/>
      <w:sz w:val="20"/>
      <w:szCs w:val="20"/>
    </w:rPr>
  </w:style>
  <w:style w:type="character" w:customStyle="1" w:styleId="a9">
    <w:name w:val="Текст Знак"/>
    <w:basedOn w:val="a0"/>
    <w:link w:val="a8"/>
    <w:rsid w:val="00ED1262"/>
    <w:rPr>
      <w:rFonts w:ascii="Courier New" w:eastAsia="Times New Roman" w:hAnsi="Courier New" w:cs="Times New Roman"/>
      <w:sz w:val="20"/>
      <w:szCs w:val="20"/>
    </w:rPr>
  </w:style>
  <w:style w:type="paragraph" w:styleId="aa">
    <w:name w:val="List Paragraph"/>
    <w:basedOn w:val="a"/>
    <w:uiPriority w:val="34"/>
    <w:qFormat/>
    <w:rsid w:val="00FD7D98"/>
    <w:pPr>
      <w:spacing w:after="160" w:line="259" w:lineRule="auto"/>
      <w:ind w:left="720"/>
      <w:contextualSpacing/>
    </w:pPr>
    <w:rPr>
      <w:rFonts w:asciiTheme="minorHAnsi" w:hAnsiTheme="minorHAnsi"/>
      <w:sz w:val="2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30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A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77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EB77E6"/>
    <w:rPr>
      <w:rFonts w:eastAsia="Times New Roman" w:cs="Times New Roman"/>
      <w:spacing w:val="6"/>
      <w:sz w:val="19"/>
      <w:szCs w:val="19"/>
      <w:shd w:val="clear" w:color="auto" w:fill="FFFFFF"/>
    </w:rPr>
  </w:style>
  <w:style w:type="character" w:customStyle="1" w:styleId="210">
    <w:name w:val="Основной текст (2) + 10"/>
    <w:aliases w:val="5 pt,Полужирный,Интервал 0 pt,Основной текст + 7"/>
    <w:basedOn w:val="2"/>
    <w:rsid w:val="00EB77E6"/>
    <w:rPr>
      <w:rFonts w:eastAsia="Times New Roman" w:cs="Times New Roman"/>
      <w:b/>
      <w:bCs/>
      <w:color w:val="000000"/>
      <w:spacing w:val="5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4">
    <w:name w:val="Основной текст_"/>
    <w:basedOn w:val="a0"/>
    <w:link w:val="1"/>
    <w:rsid w:val="00EB77E6"/>
    <w:rPr>
      <w:rFonts w:eastAsia="Times New Roman" w:cs="Times New Roman"/>
      <w:sz w:val="16"/>
      <w:szCs w:val="16"/>
      <w:shd w:val="clear" w:color="auto" w:fill="FFFFFF"/>
    </w:rPr>
  </w:style>
  <w:style w:type="character" w:customStyle="1" w:styleId="0pt">
    <w:name w:val="Основной текст + Интервал 0 pt"/>
    <w:basedOn w:val="a4"/>
    <w:rsid w:val="00EB77E6"/>
    <w:rPr>
      <w:rFonts w:eastAsia="Times New Roman" w:cs="Times New Roman"/>
      <w:color w:val="000000"/>
      <w:spacing w:val="1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1">
    <w:name w:val="Заголовок №2_"/>
    <w:basedOn w:val="a0"/>
    <w:link w:val="22"/>
    <w:rsid w:val="00EB77E6"/>
    <w:rPr>
      <w:rFonts w:eastAsia="Times New Roman" w:cs="Times New Roman"/>
      <w:sz w:val="20"/>
      <w:szCs w:val="20"/>
      <w:shd w:val="clear" w:color="auto" w:fill="FFFFFF"/>
    </w:rPr>
  </w:style>
  <w:style w:type="character" w:customStyle="1" w:styleId="3">
    <w:name w:val="Заголовок №3_"/>
    <w:basedOn w:val="a0"/>
    <w:link w:val="30"/>
    <w:rsid w:val="00EB77E6"/>
    <w:rPr>
      <w:rFonts w:eastAsia="Times New Roman" w:cs="Times New Roman"/>
      <w:b/>
      <w:bCs/>
      <w:spacing w:val="6"/>
      <w:sz w:val="21"/>
      <w:szCs w:val="21"/>
      <w:shd w:val="clear" w:color="auto" w:fill="FFFFFF"/>
    </w:rPr>
  </w:style>
  <w:style w:type="character" w:customStyle="1" w:styleId="30pt">
    <w:name w:val="Заголовок №3 + Интервал 0 pt"/>
    <w:basedOn w:val="3"/>
    <w:rsid w:val="00EB77E6"/>
    <w:rPr>
      <w:rFonts w:eastAsia="Times New Roman" w:cs="Times New Roman"/>
      <w:b/>
      <w:bCs/>
      <w:color w:val="000000"/>
      <w:spacing w:val="5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B77E6"/>
    <w:pPr>
      <w:widowControl w:val="0"/>
      <w:shd w:val="clear" w:color="auto" w:fill="FFFFFF"/>
      <w:spacing w:line="274" w:lineRule="exact"/>
      <w:jc w:val="center"/>
    </w:pPr>
    <w:rPr>
      <w:rFonts w:eastAsia="Times New Roman" w:cs="Times New Roman"/>
      <w:spacing w:val="6"/>
      <w:sz w:val="19"/>
      <w:szCs w:val="19"/>
    </w:rPr>
  </w:style>
  <w:style w:type="paragraph" w:customStyle="1" w:styleId="1">
    <w:name w:val="Основной текст1"/>
    <w:basedOn w:val="a"/>
    <w:link w:val="a4"/>
    <w:rsid w:val="00EB77E6"/>
    <w:pPr>
      <w:widowControl w:val="0"/>
      <w:shd w:val="clear" w:color="auto" w:fill="FFFFFF"/>
      <w:spacing w:line="216" w:lineRule="exact"/>
      <w:jc w:val="center"/>
    </w:pPr>
    <w:rPr>
      <w:rFonts w:eastAsia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rsid w:val="00EB77E6"/>
    <w:pPr>
      <w:widowControl w:val="0"/>
      <w:shd w:val="clear" w:color="auto" w:fill="FFFFFF"/>
      <w:spacing w:before="180" w:after="180" w:line="0" w:lineRule="atLeast"/>
      <w:jc w:val="both"/>
      <w:outlineLvl w:val="1"/>
    </w:pPr>
    <w:rPr>
      <w:rFonts w:eastAsia="Times New Roman" w:cs="Times New Roman"/>
      <w:sz w:val="20"/>
      <w:szCs w:val="20"/>
    </w:rPr>
  </w:style>
  <w:style w:type="paragraph" w:customStyle="1" w:styleId="30">
    <w:name w:val="Заголовок №3"/>
    <w:basedOn w:val="a"/>
    <w:link w:val="3"/>
    <w:rsid w:val="00EB77E6"/>
    <w:pPr>
      <w:widowControl w:val="0"/>
      <w:shd w:val="clear" w:color="auto" w:fill="FFFFFF"/>
      <w:spacing w:before="180" w:line="0" w:lineRule="atLeast"/>
      <w:jc w:val="both"/>
      <w:outlineLvl w:val="2"/>
    </w:pPr>
    <w:rPr>
      <w:rFonts w:eastAsia="Times New Roman" w:cs="Times New Roman"/>
      <w:b/>
      <w:bCs/>
      <w:spacing w:val="6"/>
      <w:sz w:val="21"/>
      <w:szCs w:val="21"/>
    </w:rPr>
  </w:style>
  <w:style w:type="paragraph" w:customStyle="1" w:styleId="nonumheader">
    <w:name w:val="nonumheader"/>
    <w:basedOn w:val="a"/>
    <w:rsid w:val="00D17665"/>
    <w:pPr>
      <w:spacing w:before="240" w:after="240"/>
      <w:jc w:val="center"/>
    </w:pPr>
    <w:rPr>
      <w:rFonts w:eastAsia="Times New Roman" w:cs="Times New Roman"/>
      <w:b/>
      <w:bCs/>
      <w:sz w:val="24"/>
      <w:szCs w:val="24"/>
      <w:lang w:val="ru-RU" w:eastAsia="ru-RU"/>
    </w:rPr>
  </w:style>
  <w:style w:type="paragraph" w:customStyle="1" w:styleId="newncpi">
    <w:name w:val="newncpi"/>
    <w:basedOn w:val="a"/>
    <w:rsid w:val="00D17665"/>
    <w:pPr>
      <w:ind w:firstLine="567"/>
      <w:jc w:val="both"/>
    </w:pPr>
    <w:rPr>
      <w:rFonts w:eastAsia="Times New Roman" w:cs="Times New Roman"/>
      <w:sz w:val="24"/>
      <w:szCs w:val="24"/>
      <w:lang w:val="ru-RU" w:eastAsia="ru-RU"/>
    </w:rPr>
  </w:style>
  <w:style w:type="paragraph" w:customStyle="1" w:styleId="point">
    <w:name w:val="point"/>
    <w:basedOn w:val="a"/>
    <w:rsid w:val="00D17665"/>
    <w:pPr>
      <w:ind w:firstLine="567"/>
      <w:jc w:val="both"/>
    </w:pPr>
    <w:rPr>
      <w:rFonts w:eastAsia="Times New Roman" w:cs="Times New Roman"/>
      <w:sz w:val="24"/>
      <w:szCs w:val="24"/>
      <w:lang w:val="ru-RU" w:eastAsia="ru-RU"/>
    </w:rPr>
  </w:style>
  <w:style w:type="paragraph" w:customStyle="1" w:styleId="table10">
    <w:name w:val="table10"/>
    <w:basedOn w:val="a"/>
    <w:rsid w:val="00D17665"/>
    <w:rPr>
      <w:rFonts w:eastAsia="Times New Roman" w:cs="Times New Roman"/>
      <w:sz w:val="20"/>
      <w:szCs w:val="20"/>
      <w:lang w:val="ru-RU" w:eastAsia="ru-RU"/>
    </w:rPr>
  </w:style>
  <w:style w:type="paragraph" w:styleId="a5">
    <w:name w:val="Body Text"/>
    <w:basedOn w:val="a"/>
    <w:link w:val="a6"/>
    <w:rsid w:val="00D17665"/>
    <w:pPr>
      <w:tabs>
        <w:tab w:val="center" w:pos="-1701"/>
      </w:tabs>
      <w:jc w:val="both"/>
    </w:pPr>
    <w:rPr>
      <w:rFonts w:eastAsia="Times New Roman" w:cs="Times New Roman"/>
      <w:sz w:val="24"/>
      <w:szCs w:val="20"/>
      <w:lang w:val="ru-RU" w:eastAsia="ru-RU"/>
    </w:rPr>
  </w:style>
  <w:style w:type="character" w:customStyle="1" w:styleId="a6">
    <w:name w:val="Основной текст Знак"/>
    <w:basedOn w:val="a0"/>
    <w:link w:val="a5"/>
    <w:rsid w:val="00D17665"/>
    <w:rPr>
      <w:rFonts w:eastAsia="Times New Roman" w:cs="Times New Roman"/>
      <w:sz w:val="24"/>
      <w:szCs w:val="20"/>
      <w:lang w:val="ru-RU" w:eastAsia="ru-RU"/>
    </w:rPr>
  </w:style>
  <w:style w:type="paragraph" w:customStyle="1" w:styleId="10">
    <w:name w:val="Обычный1"/>
    <w:rsid w:val="00A339C7"/>
    <w:pPr>
      <w:ind w:left="4840"/>
    </w:pPr>
    <w:rPr>
      <w:rFonts w:eastAsia="Times New Roman" w:cs="Times New Roman"/>
      <w:snapToGrid w:val="0"/>
      <w:sz w:val="24"/>
      <w:szCs w:val="20"/>
      <w:lang w:val="ru-RU" w:eastAsia="ru-RU"/>
    </w:rPr>
  </w:style>
  <w:style w:type="paragraph" w:styleId="a7">
    <w:name w:val="Normal (Web)"/>
    <w:basedOn w:val="a"/>
    <w:uiPriority w:val="99"/>
    <w:unhideWhenUsed/>
    <w:rsid w:val="00AC30FB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  <w:style w:type="paragraph" w:styleId="a8">
    <w:name w:val="Plain Text"/>
    <w:basedOn w:val="a"/>
    <w:link w:val="a9"/>
    <w:rsid w:val="00ED1262"/>
    <w:rPr>
      <w:rFonts w:ascii="Courier New" w:eastAsia="Times New Roman" w:hAnsi="Courier New" w:cs="Times New Roman"/>
      <w:sz w:val="20"/>
      <w:szCs w:val="20"/>
    </w:rPr>
  </w:style>
  <w:style w:type="character" w:customStyle="1" w:styleId="a9">
    <w:name w:val="Текст Знак"/>
    <w:basedOn w:val="a0"/>
    <w:link w:val="a8"/>
    <w:rsid w:val="00ED1262"/>
    <w:rPr>
      <w:rFonts w:ascii="Courier New" w:eastAsia="Times New Roman" w:hAnsi="Courier New" w:cs="Times New Roman"/>
      <w:sz w:val="20"/>
      <w:szCs w:val="20"/>
    </w:rPr>
  </w:style>
  <w:style w:type="paragraph" w:styleId="aa">
    <w:name w:val="List Paragraph"/>
    <w:basedOn w:val="a"/>
    <w:uiPriority w:val="34"/>
    <w:qFormat/>
    <w:rsid w:val="00FD7D98"/>
    <w:pPr>
      <w:spacing w:after="160" w:line="259" w:lineRule="auto"/>
      <w:ind w:left="720"/>
      <w:contextualSpacing/>
    </w:pPr>
    <w:rPr>
      <w:rFonts w:asciiTheme="minorHAnsi" w:hAnsiTheme="minorHAnsi"/>
      <w:sz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C4B7D-7714-429D-A097-431D84939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1021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Ghost</cp:lastModifiedBy>
  <cp:revision>2</cp:revision>
  <cp:lastPrinted>2023-02-14T08:46:00Z</cp:lastPrinted>
  <dcterms:created xsi:type="dcterms:W3CDTF">2023-06-14T14:00:00Z</dcterms:created>
  <dcterms:modified xsi:type="dcterms:W3CDTF">2023-06-14T14:00:00Z</dcterms:modified>
</cp:coreProperties>
</file>